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A4055" w14:textId="09EBC830" w:rsidR="00CC6714" w:rsidRPr="00344997" w:rsidRDefault="00614F35" w:rsidP="00614F35">
      <w:pPr>
        <w:jc w:val="center"/>
        <w:rPr>
          <w:rFonts w:cstheme="minorHAnsi"/>
        </w:rPr>
      </w:pPr>
      <w:r w:rsidRPr="00344997">
        <w:rPr>
          <w:rFonts w:cstheme="minorHAnsi"/>
        </w:rPr>
        <w:t xml:space="preserve">Arts and Sciences Council </w:t>
      </w:r>
      <w:r w:rsidR="007810B0" w:rsidRPr="00344997">
        <w:rPr>
          <w:rFonts w:cstheme="minorHAnsi"/>
        </w:rPr>
        <w:t xml:space="preserve">Meeting </w:t>
      </w:r>
      <w:r w:rsidRPr="00344997">
        <w:rPr>
          <w:rFonts w:cstheme="minorHAnsi"/>
        </w:rPr>
        <w:t>Agenda</w:t>
      </w:r>
    </w:p>
    <w:p w14:paraId="77E8DC24" w14:textId="7D6C1080" w:rsidR="00614F35" w:rsidRPr="00344997" w:rsidRDefault="00C61CD5" w:rsidP="00614F35">
      <w:pPr>
        <w:jc w:val="center"/>
        <w:rPr>
          <w:rFonts w:cstheme="minorHAnsi"/>
        </w:rPr>
      </w:pPr>
      <w:r w:rsidRPr="00344997">
        <w:rPr>
          <w:rFonts w:cstheme="minorHAnsi"/>
        </w:rPr>
        <w:t>February</w:t>
      </w:r>
      <w:r w:rsidR="009050FF" w:rsidRPr="00344997">
        <w:rPr>
          <w:rFonts w:cstheme="minorHAnsi"/>
        </w:rPr>
        <w:t xml:space="preserve"> 1</w:t>
      </w:r>
      <w:r w:rsidRPr="00344997">
        <w:rPr>
          <w:rFonts w:cstheme="minorHAnsi"/>
        </w:rPr>
        <w:t>7</w:t>
      </w:r>
      <w:r w:rsidR="009050FF" w:rsidRPr="00344997">
        <w:rPr>
          <w:rFonts w:cstheme="minorHAnsi"/>
        </w:rPr>
        <w:t>th</w:t>
      </w:r>
      <w:r w:rsidR="00571235" w:rsidRPr="00344997">
        <w:rPr>
          <w:rFonts w:cstheme="minorHAnsi"/>
        </w:rPr>
        <w:t>,</w:t>
      </w:r>
      <w:r w:rsidR="00ED1660" w:rsidRPr="00344997">
        <w:rPr>
          <w:rFonts w:cstheme="minorHAnsi"/>
        </w:rPr>
        <w:t xml:space="preserve"> 202</w:t>
      </w:r>
      <w:r w:rsidRPr="00344997">
        <w:rPr>
          <w:rFonts w:cstheme="minorHAnsi"/>
        </w:rPr>
        <w:t>5</w:t>
      </w:r>
      <w:r w:rsidR="00614F35" w:rsidRPr="00344997">
        <w:rPr>
          <w:rFonts w:cstheme="minorHAnsi"/>
        </w:rPr>
        <w:t>, 3:30-</w:t>
      </w:r>
      <w:r w:rsidR="00D4690C" w:rsidRPr="00344997">
        <w:rPr>
          <w:rFonts w:cstheme="minorHAnsi"/>
        </w:rPr>
        <w:t>5</w:t>
      </w:r>
      <w:r w:rsidR="00614F35" w:rsidRPr="00344997">
        <w:rPr>
          <w:rFonts w:cstheme="minorHAnsi"/>
        </w:rPr>
        <w:t>:</w:t>
      </w:r>
      <w:r w:rsidR="00D4690C" w:rsidRPr="00344997">
        <w:rPr>
          <w:rFonts w:cstheme="minorHAnsi"/>
        </w:rPr>
        <w:t>0</w:t>
      </w:r>
      <w:r w:rsidR="00614F35" w:rsidRPr="00344997">
        <w:rPr>
          <w:rFonts w:cstheme="minorHAnsi"/>
        </w:rPr>
        <w:t>0</w:t>
      </w:r>
    </w:p>
    <w:p w14:paraId="1025C692" w14:textId="594E07E2" w:rsidR="00614F35" w:rsidRPr="00344997" w:rsidRDefault="00ED1660" w:rsidP="00614F35">
      <w:pPr>
        <w:jc w:val="center"/>
        <w:rPr>
          <w:rFonts w:cstheme="minorHAnsi"/>
        </w:rPr>
      </w:pPr>
      <w:r w:rsidRPr="00344997">
        <w:rPr>
          <w:rFonts w:cstheme="minorHAnsi"/>
        </w:rPr>
        <w:t xml:space="preserve">Cowles </w:t>
      </w:r>
      <w:r w:rsidR="00985AF0" w:rsidRPr="00344997">
        <w:rPr>
          <w:rFonts w:cstheme="minorHAnsi"/>
        </w:rPr>
        <w:t xml:space="preserve">201 </w:t>
      </w:r>
      <w:r w:rsidR="00A346F7" w:rsidRPr="00344997">
        <w:rPr>
          <w:rFonts w:cstheme="minorHAnsi"/>
        </w:rPr>
        <w:t>Study</w:t>
      </w:r>
      <w:r w:rsidRPr="00344997">
        <w:rPr>
          <w:rFonts w:cstheme="minorHAnsi"/>
        </w:rPr>
        <w:t xml:space="preserve"> Room</w:t>
      </w:r>
      <w:r w:rsidR="00A346F7" w:rsidRPr="00344997">
        <w:rPr>
          <w:rFonts w:cstheme="minorHAnsi"/>
        </w:rPr>
        <w:t xml:space="preserve"> </w:t>
      </w:r>
    </w:p>
    <w:p w14:paraId="63ACD18E" w14:textId="77777777" w:rsidR="00614F35" w:rsidRPr="00344997" w:rsidRDefault="00614F35" w:rsidP="00614F35">
      <w:pPr>
        <w:jc w:val="center"/>
        <w:rPr>
          <w:rFonts w:cstheme="minorHAnsi"/>
        </w:rPr>
      </w:pPr>
    </w:p>
    <w:p w14:paraId="7E1529DE" w14:textId="401E161C" w:rsidR="00614F35" w:rsidRPr="00344997" w:rsidRDefault="00571235" w:rsidP="00614F35">
      <w:pPr>
        <w:pStyle w:val="ListParagraph"/>
        <w:numPr>
          <w:ilvl w:val="0"/>
          <w:numId w:val="3"/>
        </w:numPr>
        <w:rPr>
          <w:rFonts w:cstheme="minorHAnsi"/>
        </w:rPr>
      </w:pPr>
      <w:r w:rsidRPr="00344997">
        <w:rPr>
          <w:rFonts w:cstheme="minorHAnsi"/>
        </w:rPr>
        <w:t xml:space="preserve">Approval of </w:t>
      </w:r>
      <w:hyperlink r:id="rId8" w:history="1">
        <w:r w:rsidR="00C61CD5" w:rsidRPr="00344997">
          <w:rPr>
            <w:rStyle w:val="Hyperlink"/>
            <w:rFonts w:cstheme="minorHAnsi"/>
          </w:rPr>
          <w:t>December</w:t>
        </w:r>
        <w:r w:rsidRPr="00344997">
          <w:rPr>
            <w:rStyle w:val="Hyperlink"/>
            <w:rFonts w:cstheme="minorHAnsi"/>
          </w:rPr>
          <w:t xml:space="preserve"> meeting minutes</w:t>
        </w:r>
      </w:hyperlink>
    </w:p>
    <w:p w14:paraId="0DE3E583" w14:textId="4FFDFC3B" w:rsidR="00234AE9" w:rsidRPr="00344997" w:rsidRDefault="00234AE9" w:rsidP="00234AE9">
      <w:pPr>
        <w:pStyle w:val="ListParagraph"/>
        <w:numPr>
          <w:ilvl w:val="1"/>
          <w:numId w:val="3"/>
        </w:numPr>
        <w:rPr>
          <w:rFonts w:cstheme="minorHAnsi"/>
        </w:rPr>
      </w:pPr>
      <w:r w:rsidRPr="00344997">
        <w:rPr>
          <w:rFonts w:cstheme="minorHAnsi"/>
        </w:rPr>
        <w:t>Approved</w:t>
      </w:r>
    </w:p>
    <w:p w14:paraId="01DF57E9" w14:textId="77777777" w:rsidR="00234AE9" w:rsidRPr="00344997" w:rsidRDefault="00234AE9" w:rsidP="00234AE9">
      <w:pPr>
        <w:ind w:left="1080"/>
        <w:rPr>
          <w:rFonts w:cstheme="minorHAnsi"/>
        </w:rPr>
      </w:pPr>
    </w:p>
    <w:p w14:paraId="25B1F566" w14:textId="35D79644" w:rsidR="00EC00EE" w:rsidRPr="00344997" w:rsidRDefault="00571235" w:rsidP="00614F35">
      <w:pPr>
        <w:pStyle w:val="ListParagraph"/>
        <w:numPr>
          <w:ilvl w:val="0"/>
          <w:numId w:val="3"/>
        </w:numPr>
        <w:rPr>
          <w:rFonts w:cstheme="minorHAnsi"/>
        </w:rPr>
      </w:pPr>
      <w:r w:rsidRPr="00344997">
        <w:rPr>
          <w:rFonts w:cstheme="minorHAnsi"/>
        </w:rPr>
        <w:t>Report from Dean</w:t>
      </w:r>
    </w:p>
    <w:p w14:paraId="681391F6" w14:textId="4016C427" w:rsidR="00344997" w:rsidRPr="00344997" w:rsidRDefault="00344997" w:rsidP="00344997">
      <w:pPr>
        <w:pStyle w:val="ListParagraph"/>
        <w:ind w:left="1080"/>
        <w:rPr>
          <w:rFonts w:eastAsia="Times New Roman" w:cstheme="minorHAnsi"/>
          <w:kern w:val="0"/>
          <w14:ligatures w14:val="none"/>
        </w:rPr>
      </w:pPr>
      <w:r w:rsidRPr="00344997">
        <w:rPr>
          <w:rFonts w:eastAsia="Times New Roman" w:cstheme="minorHAnsi"/>
          <w:color w:val="39394D"/>
          <w:kern w:val="0"/>
          <w14:ligatures w14:val="none"/>
        </w:rPr>
        <w:t>Gesin</w:t>
      </w:r>
      <w:r>
        <w:rPr>
          <w:rFonts w:eastAsia="Times New Roman" w:cstheme="minorHAnsi"/>
          <w:color w:val="39394D"/>
          <w:kern w:val="0"/>
          <w14:ligatures w14:val="none"/>
        </w:rPr>
        <w:t>e</w:t>
      </w:r>
      <w:r w:rsidRPr="00344997">
        <w:rPr>
          <w:rFonts w:eastAsia="Times New Roman" w:cstheme="minorHAnsi"/>
          <w:color w:val="39394D"/>
          <w:kern w:val="0"/>
          <w14:ligatures w14:val="none"/>
        </w:rPr>
        <w:t xml:space="preserve"> provided an update on the faculty hires in Qingdao and the admissions work, expressing cautious optimism about the numbers. </w:t>
      </w:r>
    </w:p>
    <w:p w14:paraId="6F038230" w14:textId="77777777" w:rsidR="00234AE9" w:rsidRPr="00344997" w:rsidRDefault="00234AE9" w:rsidP="00344997">
      <w:pPr>
        <w:pStyle w:val="ListParagraph"/>
        <w:ind w:left="1440"/>
        <w:rPr>
          <w:rFonts w:cstheme="minorHAnsi"/>
        </w:rPr>
      </w:pPr>
    </w:p>
    <w:p w14:paraId="2A29CBB8" w14:textId="450F089D" w:rsidR="00140CEC" w:rsidRDefault="00571235" w:rsidP="00A1173D">
      <w:pPr>
        <w:pStyle w:val="ListParagraph"/>
        <w:numPr>
          <w:ilvl w:val="0"/>
          <w:numId w:val="3"/>
        </w:numPr>
        <w:rPr>
          <w:rFonts w:cstheme="minorHAnsi"/>
        </w:rPr>
      </w:pPr>
      <w:r w:rsidRPr="00344997">
        <w:rPr>
          <w:rFonts w:cstheme="minorHAnsi"/>
        </w:rPr>
        <w:t xml:space="preserve">Report from </w:t>
      </w:r>
      <w:r w:rsidR="00E015BD">
        <w:rPr>
          <w:rFonts w:cstheme="minorHAnsi"/>
        </w:rPr>
        <w:t>S</w:t>
      </w:r>
      <w:r w:rsidRPr="00344997">
        <w:rPr>
          <w:rFonts w:cstheme="minorHAnsi"/>
        </w:rPr>
        <w:t xml:space="preserve">tudent </w:t>
      </w:r>
      <w:r w:rsidR="00E015BD">
        <w:rPr>
          <w:rFonts w:cstheme="minorHAnsi"/>
        </w:rPr>
        <w:t>R</w:t>
      </w:r>
      <w:r w:rsidRPr="00344997">
        <w:rPr>
          <w:rFonts w:cstheme="minorHAnsi"/>
        </w:rPr>
        <w:t>epresentative</w:t>
      </w:r>
    </w:p>
    <w:p w14:paraId="1206015A" w14:textId="471F1E0A" w:rsidR="00344997" w:rsidRPr="00344997" w:rsidRDefault="0053537A" w:rsidP="0053537A">
      <w:pPr>
        <w:pStyle w:val="ListParagraph"/>
        <w:ind w:left="1080"/>
        <w:rPr>
          <w:rFonts w:cstheme="minorHAnsi"/>
        </w:rPr>
      </w:pPr>
      <w:r w:rsidRPr="0053537A">
        <w:rPr>
          <w:rFonts w:cstheme="minorHAnsi"/>
        </w:rPr>
        <w:t>Carissa</w:t>
      </w:r>
      <w:r>
        <w:rPr>
          <w:rFonts w:cstheme="minorHAnsi"/>
        </w:rPr>
        <w:t xml:space="preserve"> </w:t>
      </w:r>
      <w:r w:rsidR="00E015BD">
        <w:rPr>
          <w:rFonts w:cstheme="minorHAnsi"/>
        </w:rPr>
        <w:t xml:space="preserve">Phan </w:t>
      </w:r>
      <w:r w:rsidRPr="0053537A">
        <w:rPr>
          <w:rFonts w:cstheme="minorHAnsi"/>
        </w:rPr>
        <w:t>shared her plans for the semester, including a career panel and focus groups.</w:t>
      </w:r>
    </w:p>
    <w:p w14:paraId="7D8619AC" w14:textId="77777777" w:rsidR="00344997" w:rsidRPr="0053537A" w:rsidRDefault="00344997" w:rsidP="0053537A">
      <w:pPr>
        <w:rPr>
          <w:rFonts w:cstheme="minorHAnsi"/>
        </w:rPr>
      </w:pPr>
    </w:p>
    <w:p w14:paraId="2E343FA7" w14:textId="5D74F192" w:rsidR="009C4869" w:rsidRDefault="009C4869" w:rsidP="009C4869">
      <w:pPr>
        <w:pStyle w:val="ListParagraph"/>
        <w:numPr>
          <w:ilvl w:val="0"/>
          <w:numId w:val="3"/>
        </w:numPr>
        <w:rPr>
          <w:rFonts w:cstheme="minorHAnsi"/>
        </w:rPr>
      </w:pPr>
      <w:r w:rsidRPr="00344997">
        <w:rPr>
          <w:rFonts w:cstheme="minorHAnsi"/>
        </w:rPr>
        <w:t xml:space="preserve">Report from </w:t>
      </w:r>
      <w:r w:rsidR="00E015BD">
        <w:rPr>
          <w:rFonts w:cstheme="minorHAnsi"/>
        </w:rPr>
        <w:t>C</w:t>
      </w:r>
      <w:r w:rsidRPr="00344997">
        <w:rPr>
          <w:rFonts w:cstheme="minorHAnsi"/>
        </w:rPr>
        <w:t xml:space="preserve">ouncil </w:t>
      </w:r>
      <w:r w:rsidR="00E015BD">
        <w:rPr>
          <w:rFonts w:cstheme="minorHAnsi"/>
        </w:rPr>
        <w:t>C</w:t>
      </w:r>
      <w:r w:rsidRPr="00344997">
        <w:rPr>
          <w:rFonts w:cstheme="minorHAnsi"/>
        </w:rPr>
        <w:t>hair</w:t>
      </w:r>
    </w:p>
    <w:p w14:paraId="54A9339E" w14:textId="7B56CAFE" w:rsidR="0053537A" w:rsidRDefault="00F37669" w:rsidP="003744F2">
      <w:pPr>
        <w:pStyle w:val="ListParagraph"/>
        <w:ind w:left="1080"/>
        <w:rPr>
          <w:rFonts w:cstheme="minorHAnsi"/>
        </w:rPr>
      </w:pPr>
      <w:r w:rsidRPr="00F37669">
        <w:rPr>
          <w:rFonts w:cstheme="minorHAnsi"/>
        </w:rPr>
        <w:t xml:space="preserve">Meredith reported on the handbook changes </w:t>
      </w:r>
      <w:r>
        <w:rPr>
          <w:rFonts w:cstheme="minorHAnsi"/>
        </w:rPr>
        <w:t xml:space="preserve">which </w:t>
      </w:r>
      <w:r w:rsidR="001825B7">
        <w:rPr>
          <w:rFonts w:cstheme="minorHAnsi"/>
        </w:rPr>
        <w:t xml:space="preserve">were approved by </w:t>
      </w:r>
      <w:proofErr w:type="gramStart"/>
      <w:r w:rsidR="001825B7">
        <w:rPr>
          <w:rFonts w:cstheme="minorHAnsi"/>
        </w:rPr>
        <w:t>P&amp;</w:t>
      </w:r>
      <w:proofErr w:type="gramEnd"/>
      <w:r w:rsidR="001825B7">
        <w:rPr>
          <w:rFonts w:cstheme="minorHAnsi"/>
        </w:rPr>
        <w:t xml:space="preserve">T Committee with comments and suggested changes applied.  Also, </w:t>
      </w:r>
      <w:r w:rsidRPr="00F37669">
        <w:rPr>
          <w:rFonts w:cstheme="minorHAnsi"/>
        </w:rPr>
        <w:t>program change proposals received generally favorable feedback</w:t>
      </w:r>
      <w:r>
        <w:rPr>
          <w:rFonts w:cstheme="minorHAnsi"/>
        </w:rPr>
        <w:t xml:space="preserve"> from A&amp;S </w:t>
      </w:r>
      <w:r w:rsidR="001825B7">
        <w:rPr>
          <w:rFonts w:cstheme="minorHAnsi"/>
        </w:rPr>
        <w:t>Cabinet.</w:t>
      </w:r>
    </w:p>
    <w:p w14:paraId="2DEE6B20" w14:textId="77777777" w:rsidR="001825B7" w:rsidRPr="001825B7" w:rsidRDefault="001825B7" w:rsidP="001825B7">
      <w:pPr>
        <w:ind w:left="1080"/>
        <w:rPr>
          <w:rFonts w:cstheme="minorHAnsi"/>
        </w:rPr>
      </w:pPr>
    </w:p>
    <w:p w14:paraId="1E44ACEE" w14:textId="26BBBC89" w:rsidR="00EC00EE" w:rsidRPr="00344997" w:rsidRDefault="00571235" w:rsidP="00614F35">
      <w:pPr>
        <w:pStyle w:val="ListParagraph"/>
        <w:numPr>
          <w:ilvl w:val="0"/>
          <w:numId w:val="3"/>
        </w:numPr>
        <w:rPr>
          <w:rFonts w:cstheme="minorHAnsi"/>
        </w:rPr>
      </w:pPr>
      <w:r w:rsidRPr="00344997">
        <w:rPr>
          <w:rFonts w:cstheme="minorHAnsi"/>
        </w:rPr>
        <w:t xml:space="preserve">Report from </w:t>
      </w:r>
      <w:r w:rsidR="00E015BD">
        <w:rPr>
          <w:rFonts w:cstheme="minorHAnsi"/>
        </w:rPr>
        <w:t>C</w:t>
      </w:r>
      <w:r w:rsidR="00A52D72" w:rsidRPr="00344997">
        <w:rPr>
          <w:rFonts w:cstheme="minorHAnsi"/>
        </w:rPr>
        <w:t xml:space="preserve">ommittee </w:t>
      </w:r>
      <w:r w:rsidR="00E015BD">
        <w:rPr>
          <w:rFonts w:cstheme="minorHAnsi"/>
        </w:rPr>
        <w:t>C</w:t>
      </w:r>
      <w:r w:rsidR="00A52D72" w:rsidRPr="00344997">
        <w:rPr>
          <w:rFonts w:cstheme="minorHAnsi"/>
        </w:rPr>
        <w:t>hairs</w:t>
      </w:r>
    </w:p>
    <w:p w14:paraId="618A8902" w14:textId="4313A09B" w:rsidR="0045283A" w:rsidRPr="00344997" w:rsidRDefault="0045283A" w:rsidP="0045283A">
      <w:pPr>
        <w:pStyle w:val="ListParagraph"/>
        <w:numPr>
          <w:ilvl w:val="1"/>
          <w:numId w:val="3"/>
        </w:numPr>
        <w:rPr>
          <w:rFonts w:cstheme="minorHAnsi"/>
        </w:rPr>
      </w:pPr>
      <w:r w:rsidRPr="00344997">
        <w:rPr>
          <w:rFonts w:cstheme="minorHAnsi"/>
        </w:rPr>
        <w:t>Academic integrity committee</w:t>
      </w:r>
      <w:r w:rsidR="00F871E2">
        <w:rPr>
          <w:rFonts w:cstheme="minorHAnsi"/>
        </w:rPr>
        <w:t xml:space="preserve">—Nate was not there at the time to provide a report. </w:t>
      </w:r>
    </w:p>
    <w:p w14:paraId="1AB6FBC1" w14:textId="1CA8D98E" w:rsidR="0045283A" w:rsidRPr="00344997" w:rsidRDefault="0045283A" w:rsidP="0045283A">
      <w:pPr>
        <w:pStyle w:val="ListParagraph"/>
        <w:numPr>
          <w:ilvl w:val="1"/>
          <w:numId w:val="3"/>
        </w:numPr>
        <w:rPr>
          <w:rFonts w:cstheme="minorHAnsi"/>
        </w:rPr>
      </w:pPr>
      <w:r w:rsidRPr="00344997">
        <w:rPr>
          <w:rFonts w:cstheme="minorHAnsi"/>
        </w:rPr>
        <w:t>Technology committee</w:t>
      </w:r>
      <w:r w:rsidR="00CF4F93">
        <w:rPr>
          <w:rFonts w:cstheme="minorHAnsi"/>
        </w:rPr>
        <w:t>—Dian and committee are reviewing feedback from their survey about AI</w:t>
      </w:r>
    </w:p>
    <w:p w14:paraId="2FF30357" w14:textId="524731BB" w:rsidR="001E3C98" w:rsidRPr="001E3C98" w:rsidRDefault="0045283A" w:rsidP="001E3C98">
      <w:pPr>
        <w:pStyle w:val="ListParagraph"/>
        <w:numPr>
          <w:ilvl w:val="1"/>
          <w:numId w:val="3"/>
        </w:numPr>
        <w:rPr>
          <w:rFonts w:cstheme="minorHAnsi"/>
        </w:rPr>
      </w:pPr>
      <w:r w:rsidRPr="00344997">
        <w:rPr>
          <w:rFonts w:cstheme="minorHAnsi"/>
        </w:rPr>
        <w:t>Diversity committee</w:t>
      </w:r>
      <w:r w:rsidR="00CF4F93">
        <w:rPr>
          <w:rFonts w:cstheme="minorHAnsi"/>
        </w:rPr>
        <w:t xml:space="preserve">—Due to scheduling issues, the Diversity Committee </w:t>
      </w:r>
      <w:proofErr w:type="gramStart"/>
      <w:r w:rsidR="00CF4F93">
        <w:rPr>
          <w:rFonts w:cstheme="minorHAnsi"/>
        </w:rPr>
        <w:t>wasn’t able to</w:t>
      </w:r>
      <w:proofErr w:type="gramEnd"/>
      <w:r w:rsidR="00CF4F93">
        <w:rPr>
          <w:rFonts w:cstheme="minorHAnsi"/>
        </w:rPr>
        <w:t xml:space="preserve"> find time to meet this month, but </w:t>
      </w:r>
      <w:r w:rsidR="0010394C">
        <w:rPr>
          <w:rFonts w:cstheme="minorHAnsi"/>
        </w:rPr>
        <w:t xml:space="preserve">Meaghan worked with Jill and the P&amp;T Committee to </w:t>
      </w:r>
      <w:r w:rsidR="001E3C98">
        <w:rPr>
          <w:rFonts w:cstheme="minorHAnsi"/>
        </w:rPr>
        <w:t xml:space="preserve">make their suggested changes to the Hidden &amp; Identity-based labor-related changes to the handbook being voted on today. </w:t>
      </w:r>
    </w:p>
    <w:p w14:paraId="691CA5A5" w14:textId="77777777" w:rsidR="00613C54" w:rsidRDefault="00613C54" w:rsidP="00613C54">
      <w:pPr>
        <w:pStyle w:val="ListParagraph"/>
        <w:numPr>
          <w:ilvl w:val="1"/>
          <w:numId w:val="3"/>
        </w:numPr>
        <w:rPr>
          <w:rFonts w:cstheme="minorHAnsi"/>
        </w:rPr>
      </w:pPr>
      <w:r w:rsidRPr="00344997">
        <w:rPr>
          <w:rFonts w:cstheme="minorHAnsi"/>
        </w:rPr>
        <w:t>Curriculum committee</w:t>
      </w:r>
    </w:p>
    <w:p w14:paraId="6BB2EC6E" w14:textId="77777777" w:rsidR="003744F2" w:rsidRDefault="003744F2" w:rsidP="003744F2"/>
    <w:p w14:paraId="0B0B89E1" w14:textId="23663144" w:rsidR="00613C54" w:rsidRPr="003744F2" w:rsidRDefault="00613C54" w:rsidP="003744F2">
      <w:pPr>
        <w:pStyle w:val="ListParagraph"/>
        <w:numPr>
          <w:ilvl w:val="0"/>
          <w:numId w:val="3"/>
        </w:numPr>
        <w:rPr>
          <w:rFonts w:cstheme="minorHAnsi"/>
        </w:rPr>
      </w:pPr>
      <w:hyperlink r:id="rId9" w:history="1">
        <w:r w:rsidRPr="003744F2">
          <w:rPr>
            <w:rStyle w:val="Hyperlink"/>
            <w:rFonts w:cstheme="minorHAnsi"/>
          </w:rPr>
          <w:t>C</w:t>
        </w:r>
        <w:r w:rsidR="00114B01" w:rsidRPr="003744F2">
          <w:rPr>
            <w:rStyle w:val="Hyperlink"/>
            <w:rFonts w:cstheme="minorHAnsi"/>
          </w:rPr>
          <w:t>urriculum</w:t>
        </w:r>
        <w:r w:rsidRPr="003744F2">
          <w:rPr>
            <w:rStyle w:val="Hyperlink"/>
            <w:rFonts w:cstheme="minorHAnsi"/>
          </w:rPr>
          <w:t xml:space="preserve"> change</w:t>
        </w:r>
        <w:r w:rsidR="00114B01" w:rsidRPr="003744F2">
          <w:rPr>
            <w:rStyle w:val="Hyperlink"/>
            <w:rFonts w:cstheme="minorHAnsi"/>
          </w:rPr>
          <w:t xml:space="preserve"> proposals</w:t>
        </w:r>
      </w:hyperlink>
    </w:p>
    <w:p w14:paraId="5E8AF4A9" w14:textId="2FE71D99" w:rsidR="00985AF0" w:rsidRDefault="000F3166" w:rsidP="003744F2">
      <w:pPr>
        <w:pStyle w:val="ListParagraph"/>
        <w:numPr>
          <w:ilvl w:val="1"/>
          <w:numId w:val="3"/>
        </w:numPr>
        <w:rPr>
          <w:rFonts w:cstheme="minorHAnsi"/>
        </w:rPr>
      </w:pPr>
      <w:r w:rsidRPr="00344997">
        <w:rPr>
          <w:rFonts w:cstheme="minorHAnsi"/>
        </w:rPr>
        <w:t>MATH/CS: New Course Proposal AI 201</w:t>
      </w:r>
      <w:r w:rsidR="006574EA">
        <w:rPr>
          <w:rFonts w:cstheme="minorHAnsi"/>
        </w:rPr>
        <w:t>—Approved</w:t>
      </w:r>
    </w:p>
    <w:p w14:paraId="7BD146F0" w14:textId="1A440259" w:rsidR="006574EA" w:rsidRDefault="00D33113" w:rsidP="003744F2">
      <w:pPr>
        <w:pStyle w:val="ListParagraph"/>
        <w:ind w:left="1440"/>
        <w:rPr>
          <w:rFonts w:cstheme="minorHAnsi"/>
        </w:rPr>
      </w:pPr>
      <w:r w:rsidRPr="00D33113">
        <w:rPr>
          <w:rFonts w:cstheme="minorHAnsi"/>
        </w:rPr>
        <w:t>The committee discussed the AI 210 course, with a decision made to exclude seniors from the graduate-level course.</w:t>
      </w:r>
      <w:r>
        <w:rPr>
          <w:rFonts w:cstheme="minorHAnsi"/>
        </w:rPr>
        <w:br/>
      </w:r>
    </w:p>
    <w:p w14:paraId="16FD06AD" w14:textId="0C3269D1" w:rsidR="000F3166" w:rsidRDefault="003B5AAC" w:rsidP="003744F2">
      <w:pPr>
        <w:pStyle w:val="ListParagraph"/>
        <w:numPr>
          <w:ilvl w:val="1"/>
          <w:numId w:val="3"/>
        </w:numPr>
        <w:rPr>
          <w:rFonts w:cstheme="minorHAnsi"/>
        </w:rPr>
      </w:pPr>
      <w:r w:rsidRPr="00344997">
        <w:rPr>
          <w:rFonts w:cstheme="minorHAnsi"/>
        </w:rPr>
        <w:t>ENG: New Course Proposal ENG 110</w:t>
      </w:r>
      <w:r w:rsidR="001A7BA1">
        <w:rPr>
          <w:rFonts w:cstheme="minorHAnsi"/>
        </w:rPr>
        <w:t>—Approved</w:t>
      </w:r>
    </w:p>
    <w:p w14:paraId="38A50782" w14:textId="77777777" w:rsidR="003744F2" w:rsidRDefault="001A7BA1" w:rsidP="003744F2">
      <w:pPr>
        <w:pStyle w:val="ListParagraph"/>
        <w:ind w:left="1440"/>
        <w:rPr>
          <w:rFonts w:cstheme="minorHAnsi"/>
        </w:rPr>
      </w:pPr>
      <w:r w:rsidRPr="001A7BA1">
        <w:rPr>
          <w:rFonts w:cstheme="minorHAnsi"/>
        </w:rPr>
        <w:t>The English 110 course proposal was also discussed, with no concerns raised. Gesine suggested that new course proposals should only be approved if something else is taken off the curriculum, to streamline and review the curriculum.</w:t>
      </w:r>
    </w:p>
    <w:p w14:paraId="486C5D67" w14:textId="77777777" w:rsidR="003744F2" w:rsidRDefault="003744F2" w:rsidP="003744F2">
      <w:pPr>
        <w:pStyle w:val="ListParagraph"/>
        <w:ind w:left="1440"/>
        <w:rPr>
          <w:rFonts w:cstheme="minorHAnsi"/>
        </w:rPr>
      </w:pPr>
    </w:p>
    <w:p w14:paraId="419BF2E1" w14:textId="2E1DCDC9" w:rsidR="003B5AAC" w:rsidRPr="003744F2" w:rsidRDefault="003B5AAC" w:rsidP="003744F2">
      <w:pPr>
        <w:pStyle w:val="ListParagraph"/>
        <w:numPr>
          <w:ilvl w:val="1"/>
          <w:numId w:val="3"/>
        </w:numPr>
        <w:rPr>
          <w:rFonts w:cstheme="minorHAnsi"/>
        </w:rPr>
      </w:pPr>
      <w:r w:rsidRPr="003744F2">
        <w:rPr>
          <w:rFonts w:cstheme="minorHAnsi"/>
        </w:rPr>
        <w:t xml:space="preserve">ANTH/SOC: </w:t>
      </w:r>
      <w:r w:rsidR="00355A27" w:rsidRPr="003744F2">
        <w:rPr>
          <w:rFonts w:cstheme="minorHAnsi"/>
        </w:rPr>
        <w:t>ANTH 049</w:t>
      </w:r>
      <w:r w:rsidR="00267F67" w:rsidRPr="003744F2">
        <w:rPr>
          <w:rFonts w:cstheme="minorHAnsi"/>
        </w:rPr>
        <w:t>--Approved</w:t>
      </w:r>
    </w:p>
    <w:p w14:paraId="0391325F" w14:textId="77777777" w:rsidR="003744F2" w:rsidRDefault="00097723" w:rsidP="003744F2">
      <w:pPr>
        <w:pStyle w:val="ListParagraph"/>
        <w:ind w:left="1440"/>
        <w:rPr>
          <w:rFonts w:cstheme="minorHAnsi"/>
        </w:rPr>
      </w:pPr>
      <w:r w:rsidRPr="00097723">
        <w:rPr>
          <w:rFonts w:cstheme="minorHAnsi"/>
        </w:rPr>
        <w:lastRenderedPageBreak/>
        <w:t>Daria discussed the submission of a course for the engaged citizen AI and its potential to integrate with other departments. Gesine emphasized the need for new courses to fit into existing programs and reduce enrollment pressures. Amari suggested the course could satisfy equity and inclusion requirements.</w:t>
      </w:r>
    </w:p>
    <w:p w14:paraId="2DABF699" w14:textId="77777777" w:rsidR="003744F2" w:rsidRDefault="003744F2" w:rsidP="003744F2">
      <w:pPr>
        <w:pStyle w:val="ListParagraph"/>
        <w:ind w:left="1440"/>
        <w:rPr>
          <w:rFonts w:cstheme="minorHAnsi"/>
        </w:rPr>
      </w:pPr>
    </w:p>
    <w:p w14:paraId="5159C160" w14:textId="63040E78" w:rsidR="0089547C" w:rsidRPr="003744F2" w:rsidRDefault="00355A27" w:rsidP="003744F2">
      <w:pPr>
        <w:pStyle w:val="ListParagraph"/>
        <w:numPr>
          <w:ilvl w:val="1"/>
          <w:numId w:val="3"/>
        </w:numPr>
        <w:rPr>
          <w:rFonts w:cstheme="minorHAnsi"/>
        </w:rPr>
      </w:pPr>
      <w:r w:rsidRPr="003744F2">
        <w:rPr>
          <w:rFonts w:cstheme="minorHAnsi"/>
        </w:rPr>
        <w:t>ART: New Course Proposal</w:t>
      </w:r>
      <w:r w:rsidR="001864CD" w:rsidRPr="003744F2">
        <w:rPr>
          <w:rFonts w:cstheme="minorHAnsi"/>
        </w:rPr>
        <w:t>s</w:t>
      </w:r>
      <w:r w:rsidRPr="003744F2">
        <w:rPr>
          <w:rFonts w:cstheme="minorHAnsi"/>
        </w:rPr>
        <w:t xml:space="preserve"> ART </w:t>
      </w:r>
      <w:r w:rsidR="0089547C" w:rsidRPr="003744F2">
        <w:rPr>
          <w:rFonts w:cstheme="minorHAnsi"/>
        </w:rPr>
        <w:t xml:space="preserve">120, </w:t>
      </w:r>
      <w:r w:rsidR="001864CD" w:rsidRPr="003744F2">
        <w:rPr>
          <w:rFonts w:cstheme="minorHAnsi"/>
        </w:rPr>
        <w:t xml:space="preserve">ART </w:t>
      </w:r>
      <w:r w:rsidR="0089547C" w:rsidRPr="003744F2">
        <w:rPr>
          <w:rFonts w:cstheme="minorHAnsi"/>
        </w:rPr>
        <w:t>121</w:t>
      </w:r>
      <w:r w:rsidR="0052314F" w:rsidRPr="003744F2">
        <w:rPr>
          <w:rFonts w:cstheme="minorHAnsi"/>
        </w:rPr>
        <w:t>—Approved</w:t>
      </w:r>
    </w:p>
    <w:p w14:paraId="1A989467" w14:textId="3D8F6288" w:rsidR="0052314F" w:rsidRDefault="002F743A" w:rsidP="003744F2">
      <w:pPr>
        <w:pStyle w:val="ListParagraph"/>
        <w:ind w:left="1440"/>
        <w:rPr>
          <w:rFonts w:cstheme="minorHAnsi"/>
        </w:rPr>
      </w:pPr>
      <w:r w:rsidRPr="002F743A">
        <w:rPr>
          <w:rFonts w:cstheme="minorHAnsi"/>
        </w:rPr>
        <w:t>Jill highlighted the need for these courses to be integrated into the broader curriculum, particularly in the women's and gender studies program. The team agreed to communicate with Sasha, the new faculty member, about the approval process for her courses.</w:t>
      </w:r>
      <w:r>
        <w:rPr>
          <w:rFonts w:cstheme="minorHAnsi"/>
        </w:rPr>
        <w:br/>
      </w:r>
    </w:p>
    <w:p w14:paraId="3B0E6F68" w14:textId="7510F916" w:rsidR="0089547C" w:rsidRDefault="0089547C" w:rsidP="003744F2">
      <w:pPr>
        <w:pStyle w:val="ListParagraph"/>
        <w:numPr>
          <w:ilvl w:val="1"/>
          <w:numId w:val="3"/>
        </w:numPr>
        <w:rPr>
          <w:rFonts w:cstheme="minorHAnsi"/>
        </w:rPr>
      </w:pPr>
      <w:r w:rsidRPr="00344997">
        <w:rPr>
          <w:rFonts w:cstheme="minorHAnsi"/>
        </w:rPr>
        <w:t>CHEM</w:t>
      </w:r>
      <w:r w:rsidR="00162A59">
        <w:rPr>
          <w:rFonts w:cstheme="minorHAnsi"/>
        </w:rPr>
        <w:t xml:space="preserve">: </w:t>
      </w:r>
      <w:r w:rsidRPr="00344997">
        <w:rPr>
          <w:rFonts w:cstheme="minorHAnsi"/>
        </w:rPr>
        <w:t xml:space="preserve">Course Removal CHEM 161; Course Change Proposal CHEM </w:t>
      </w:r>
      <w:r w:rsidR="001864CD" w:rsidRPr="00344997">
        <w:rPr>
          <w:rFonts w:cstheme="minorHAnsi"/>
        </w:rPr>
        <w:t xml:space="preserve">155, CHEM 165, CHEM 166, CHEM 180, CHEM 182; New Course Proposals CHEM </w:t>
      </w:r>
      <w:r w:rsidR="00D05080" w:rsidRPr="00344997">
        <w:rPr>
          <w:rFonts w:cstheme="minorHAnsi"/>
        </w:rPr>
        <w:t>191, CHEM 192</w:t>
      </w:r>
      <w:r w:rsidR="009A6449">
        <w:rPr>
          <w:rFonts w:cstheme="minorHAnsi"/>
        </w:rPr>
        <w:t>--Approved</w:t>
      </w:r>
    </w:p>
    <w:p w14:paraId="6C967DF1" w14:textId="77777777" w:rsidR="003744F2" w:rsidRDefault="00BB77CB" w:rsidP="003744F2">
      <w:pPr>
        <w:pStyle w:val="ListParagraph"/>
        <w:ind w:left="1440"/>
      </w:pPr>
      <w:r w:rsidRPr="00BB77CB">
        <w:rPr>
          <w:rFonts w:cstheme="minorHAnsi"/>
        </w:rPr>
        <w:t>The council vote</w:t>
      </w:r>
      <w:r>
        <w:rPr>
          <w:rFonts w:cstheme="minorHAnsi"/>
        </w:rPr>
        <w:t>d</w:t>
      </w:r>
      <w:r w:rsidRPr="00BB77CB">
        <w:rPr>
          <w:rFonts w:cstheme="minorHAnsi"/>
        </w:rPr>
        <w:t xml:space="preserve"> unanimously to approve all chemistry course changes, with one abstention on some items.</w:t>
      </w:r>
      <w:r>
        <w:rPr>
          <w:rFonts w:cstheme="minorHAnsi"/>
        </w:rPr>
        <w:br/>
      </w:r>
    </w:p>
    <w:p w14:paraId="0DC621C8" w14:textId="1522B690" w:rsidR="007D16F7" w:rsidRPr="001E1044" w:rsidRDefault="001D6D29" w:rsidP="003744F2">
      <w:pPr>
        <w:pStyle w:val="ListParagraph"/>
        <w:numPr>
          <w:ilvl w:val="0"/>
          <w:numId w:val="3"/>
        </w:numPr>
        <w:rPr>
          <w:rFonts w:cstheme="minorHAnsi"/>
        </w:rPr>
      </w:pPr>
      <w:hyperlink r:id="rId10" w:history="1">
        <w:r w:rsidRPr="001E1044">
          <w:rPr>
            <w:rStyle w:val="Hyperlink"/>
            <w:rFonts w:cstheme="minorHAnsi"/>
          </w:rPr>
          <w:t>Program change</w:t>
        </w:r>
        <w:r w:rsidR="00613C54" w:rsidRPr="001E1044">
          <w:rPr>
            <w:rStyle w:val="Hyperlink"/>
            <w:rFonts w:cstheme="minorHAnsi"/>
          </w:rPr>
          <w:t xml:space="preserve"> proposals</w:t>
        </w:r>
      </w:hyperlink>
      <w:r w:rsidRPr="001E1044">
        <w:rPr>
          <w:rFonts w:cstheme="minorHAnsi"/>
        </w:rPr>
        <w:t xml:space="preserve">: </w:t>
      </w:r>
    </w:p>
    <w:p w14:paraId="07ADB082" w14:textId="33349477" w:rsidR="007D16F7" w:rsidRDefault="00A2298A" w:rsidP="007D16F7">
      <w:pPr>
        <w:pStyle w:val="ListParagraph"/>
        <w:numPr>
          <w:ilvl w:val="1"/>
          <w:numId w:val="3"/>
        </w:numPr>
        <w:rPr>
          <w:rFonts w:cstheme="minorHAnsi"/>
        </w:rPr>
      </w:pPr>
      <w:r w:rsidRPr="00344997">
        <w:rPr>
          <w:rFonts w:cstheme="minorHAnsi"/>
        </w:rPr>
        <w:t xml:space="preserve">Political Science </w:t>
      </w:r>
      <w:r w:rsidR="001B7287">
        <w:rPr>
          <w:rFonts w:cstheme="minorHAnsi"/>
        </w:rPr>
        <w:t>--Approved</w:t>
      </w:r>
    </w:p>
    <w:p w14:paraId="0631D990" w14:textId="58A0CC3A" w:rsidR="001E1044" w:rsidRPr="001E1044" w:rsidRDefault="001E1044" w:rsidP="001E1044">
      <w:pPr>
        <w:pStyle w:val="ListParagraph"/>
        <w:ind w:left="1440"/>
        <w:rPr>
          <w:rFonts w:cstheme="minorHAnsi"/>
        </w:rPr>
      </w:pPr>
      <w:r w:rsidRPr="001E1044">
        <w:rPr>
          <w:rFonts w:cstheme="minorHAnsi"/>
        </w:rPr>
        <w:t xml:space="preserve">Kieran </w:t>
      </w:r>
      <w:r w:rsidR="007675D7">
        <w:rPr>
          <w:rFonts w:cstheme="minorHAnsi"/>
        </w:rPr>
        <w:t xml:space="preserve">Williams </w:t>
      </w:r>
      <w:r w:rsidRPr="001E1044">
        <w:rPr>
          <w:rFonts w:cstheme="minorHAnsi"/>
        </w:rPr>
        <w:t xml:space="preserve">presents a proposal for the political science program, which involves replacing the senior seminar requirement with an additional upper-level elective, </w:t>
      </w:r>
      <w:proofErr w:type="gramStart"/>
      <w:r w:rsidRPr="001E1044">
        <w:rPr>
          <w:rFonts w:cstheme="minorHAnsi"/>
        </w:rPr>
        <w:t>similar to</w:t>
      </w:r>
      <w:proofErr w:type="gramEnd"/>
      <w:r w:rsidRPr="001E1044">
        <w:rPr>
          <w:rFonts w:cstheme="minorHAnsi"/>
        </w:rPr>
        <w:t xml:space="preserve"> a previous change in the international relations major. The overall credit hours for the major remain the same. Cabinet has no concerns about the proposal, and council members do not raise any immediate questions or concerns.</w:t>
      </w:r>
      <w:r>
        <w:rPr>
          <w:rFonts w:cstheme="minorHAnsi"/>
        </w:rPr>
        <w:t xml:space="preserve"> </w:t>
      </w:r>
      <w:r w:rsidRPr="001E1044">
        <w:rPr>
          <w:rFonts w:cstheme="minorHAnsi"/>
        </w:rPr>
        <w:t>Jill and Kieran discussed the department's plans for the senior seminar and the need for alternative assessment methods</w:t>
      </w:r>
      <w:r w:rsidR="001B7287">
        <w:rPr>
          <w:rFonts w:cstheme="minorHAnsi"/>
        </w:rPr>
        <w:t>.</w:t>
      </w:r>
    </w:p>
    <w:p w14:paraId="3A6D3181" w14:textId="417419F1" w:rsidR="001E1044" w:rsidRPr="00344997" w:rsidRDefault="001E1044" w:rsidP="001E1044">
      <w:pPr>
        <w:pStyle w:val="ListParagraph"/>
        <w:ind w:left="1440"/>
        <w:rPr>
          <w:rFonts w:cstheme="minorHAnsi"/>
        </w:rPr>
      </w:pPr>
    </w:p>
    <w:p w14:paraId="4CE5091E" w14:textId="2629F59E" w:rsidR="007D16F7" w:rsidRDefault="00613C54" w:rsidP="007D16F7">
      <w:pPr>
        <w:pStyle w:val="ListParagraph"/>
        <w:numPr>
          <w:ilvl w:val="1"/>
          <w:numId w:val="3"/>
        </w:numPr>
        <w:rPr>
          <w:rFonts w:cstheme="minorHAnsi"/>
        </w:rPr>
      </w:pPr>
      <w:r w:rsidRPr="00344997">
        <w:rPr>
          <w:rFonts w:cstheme="minorHAnsi"/>
        </w:rPr>
        <w:t>Creative Writing Major/Minor</w:t>
      </w:r>
      <w:r w:rsidR="00162A59">
        <w:rPr>
          <w:rFonts w:cstheme="minorHAnsi"/>
        </w:rPr>
        <w:t>--Approved</w:t>
      </w:r>
    </w:p>
    <w:p w14:paraId="0C78E18E" w14:textId="2A9D35DA" w:rsidR="00D604E9" w:rsidRPr="003744F2" w:rsidRDefault="00D604E9" w:rsidP="00200DA5">
      <w:pPr>
        <w:pStyle w:val="ListParagraph"/>
        <w:ind w:left="1440"/>
        <w:rPr>
          <w:rFonts w:cstheme="minorHAnsi"/>
        </w:rPr>
      </w:pPr>
      <w:r w:rsidRPr="00D604E9">
        <w:rPr>
          <w:rFonts w:cstheme="minorHAnsi"/>
        </w:rPr>
        <w:t xml:space="preserve">Jeff </w:t>
      </w:r>
      <w:proofErr w:type="spellStart"/>
      <w:r w:rsidR="00D2091B">
        <w:rPr>
          <w:rFonts w:cstheme="minorHAnsi"/>
        </w:rPr>
        <w:t>Karnicky</w:t>
      </w:r>
      <w:proofErr w:type="spellEnd"/>
      <w:r w:rsidRPr="00D604E9">
        <w:rPr>
          <w:rFonts w:cstheme="minorHAnsi"/>
        </w:rPr>
        <w:t xml:space="preserve"> shared details about the proposed changes to the </w:t>
      </w:r>
      <w:r w:rsidR="00D2091B">
        <w:rPr>
          <w:rFonts w:cstheme="minorHAnsi"/>
        </w:rPr>
        <w:t>C</w:t>
      </w:r>
      <w:r w:rsidRPr="00D604E9">
        <w:rPr>
          <w:rFonts w:cstheme="minorHAnsi"/>
        </w:rPr>
        <w:t xml:space="preserve">reative </w:t>
      </w:r>
      <w:r w:rsidR="00D2091B">
        <w:rPr>
          <w:rFonts w:cstheme="minorHAnsi"/>
        </w:rPr>
        <w:t>W</w:t>
      </w:r>
      <w:r w:rsidRPr="00D604E9">
        <w:rPr>
          <w:rFonts w:cstheme="minorHAnsi"/>
        </w:rPr>
        <w:t>riting major and minor, aiming to attract more students and align it with the revised English major</w:t>
      </w:r>
      <w:r w:rsidR="00BE5CAF">
        <w:rPr>
          <w:rFonts w:cstheme="minorHAnsi"/>
        </w:rPr>
        <w:t xml:space="preserve">, and allowing students </w:t>
      </w:r>
      <w:r w:rsidR="00200DA5">
        <w:rPr>
          <w:rFonts w:cstheme="minorHAnsi"/>
        </w:rPr>
        <w:t>to complete a major</w:t>
      </w:r>
      <w:r w:rsidR="00BE5CAF">
        <w:rPr>
          <w:rFonts w:cstheme="minorHAnsi"/>
        </w:rPr>
        <w:t xml:space="preserve"> in English and </w:t>
      </w:r>
      <w:r w:rsidR="00200DA5">
        <w:rPr>
          <w:rFonts w:cstheme="minorHAnsi"/>
        </w:rPr>
        <w:t xml:space="preserve">a minor in </w:t>
      </w:r>
      <w:r w:rsidR="00BE5CAF" w:rsidRPr="00200DA5">
        <w:rPr>
          <w:rFonts w:cstheme="minorHAnsi"/>
        </w:rPr>
        <w:t>Creative Writing, something that was</w:t>
      </w:r>
      <w:r w:rsidR="00964489" w:rsidRPr="00200DA5">
        <w:rPr>
          <w:rFonts w:cstheme="minorHAnsi"/>
        </w:rPr>
        <w:t xml:space="preserve"> requested by students.</w:t>
      </w:r>
      <w:r w:rsidR="001C302C" w:rsidRPr="00200DA5">
        <w:rPr>
          <w:rFonts w:cstheme="minorHAnsi"/>
        </w:rPr>
        <w:t xml:space="preserve"> </w:t>
      </w:r>
      <w:r w:rsidR="00BA1576" w:rsidRPr="00200DA5">
        <w:rPr>
          <w:rFonts w:cstheme="minorHAnsi"/>
        </w:rPr>
        <w:t xml:space="preserve">The </w:t>
      </w:r>
      <w:r w:rsidR="003744F2" w:rsidRPr="00200DA5">
        <w:rPr>
          <w:rFonts w:cstheme="minorHAnsi"/>
        </w:rPr>
        <w:t xml:space="preserve">Council approved </w:t>
      </w:r>
      <w:proofErr w:type="gramStart"/>
      <w:r w:rsidR="003744F2">
        <w:rPr>
          <w:rFonts w:cstheme="minorHAnsi"/>
        </w:rPr>
        <w:t>the program</w:t>
      </w:r>
      <w:proofErr w:type="gramEnd"/>
      <w:r w:rsidR="003744F2">
        <w:rPr>
          <w:rFonts w:cstheme="minorHAnsi"/>
        </w:rPr>
        <w:t xml:space="preserve"> change proposal. It was suggested that someone provide</w:t>
      </w:r>
      <w:r w:rsidR="00C00868" w:rsidRPr="003744F2">
        <w:rPr>
          <w:rFonts w:cstheme="minorHAnsi"/>
        </w:rPr>
        <w:t xml:space="preserve"> Jeff </w:t>
      </w:r>
      <w:r w:rsidR="003744F2">
        <w:rPr>
          <w:rFonts w:cstheme="minorHAnsi"/>
        </w:rPr>
        <w:t xml:space="preserve">with the Council feedback that </w:t>
      </w:r>
      <w:r w:rsidR="00C00868" w:rsidRPr="003744F2">
        <w:rPr>
          <w:rFonts w:cstheme="minorHAnsi"/>
        </w:rPr>
        <w:t xml:space="preserve">hat he should provide additional clarification about the </w:t>
      </w:r>
      <w:r w:rsidR="00BE7554" w:rsidRPr="003744F2">
        <w:rPr>
          <w:rFonts w:cstheme="minorHAnsi"/>
        </w:rPr>
        <w:t>Creative Writing classes</w:t>
      </w:r>
      <w:r w:rsidR="002D3C51" w:rsidRPr="003744F2">
        <w:rPr>
          <w:rFonts w:cstheme="minorHAnsi"/>
        </w:rPr>
        <w:t xml:space="preserve"> and the rationale for the “Creative Writing”</w:t>
      </w:r>
      <w:r w:rsidR="00BE7554" w:rsidRPr="003744F2">
        <w:rPr>
          <w:rFonts w:cstheme="minorHAnsi"/>
        </w:rPr>
        <w:t xml:space="preserve"> </w:t>
      </w:r>
      <w:r w:rsidR="003744F2">
        <w:rPr>
          <w:rFonts w:cstheme="minorHAnsi"/>
        </w:rPr>
        <w:t xml:space="preserve">name (search engines) before he submits the proposal to </w:t>
      </w:r>
      <w:r w:rsidR="00BE7554" w:rsidRPr="003744F2">
        <w:rPr>
          <w:rFonts w:cstheme="minorHAnsi"/>
        </w:rPr>
        <w:t xml:space="preserve">the </w:t>
      </w:r>
      <w:proofErr w:type="gramStart"/>
      <w:r w:rsidR="003744F2">
        <w:rPr>
          <w:rFonts w:cstheme="minorHAnsi"/>
        </w:rPr>
        <w:t>Provost</w:t>
      </w:r>
      <w:proofErr w:type="gramEnd"/>
      <w:r w:rsidR="003744F2">
        <w:rPr>
          <w:rFonts w:cstheme="minorHAnsi"/>
        </w:rPr>
        <w:t xml:space="preserve"> for r</w:t>
      </w:r>
      <w:r w:rsidR="00BE7554" w:rsidRPr="003744F2">
        <w:rPr>
          <w:rFonts w:cstheme="minorHAnsi"/>
        </w:rPr>
        <w:t>eview.</w:t>
      </w:r>
      <w:r w:rsidRPr="003744F2">
        <w:rPr>
          <w:rFonts w:cstheme="minorHAnsi"/>
        </w:rPr>
        <w:br/>
      </w:r>
    </w:p>
    <w:p w14:paraId="37559A7A" w14:textId="48C5FD24" w:rsidR="007D16F7" w:rsidRDefault="00FB314C" w:rsidP="007D16F7">
      <w:pPr>
        <w:pStyle w:val="ListParagraph"/>
        <w:numPr>
          <w:ilvl w:val="1"/>
          <w:numId w:val="3"/>
        </w:numPr>
        <w:rPr>
          <w:rFonts w:cstheme="minorHAnsi"/>
        </w:rPr>
      </w:pPr>
      <w:r w:rsidRPr="00344997">
        <w:rPr>
          <w:rFonts w:cstheme="minorHAnsi"/>
        </w:rPr>
        <w:t xml:space="preserve">ANSO </w:t>
      </w:r>
      <w:r w:rsidR="00B90A22">
        <w:rPr>
          <w:rFonts w:cstheme="minorHAnsi"/>
        </w:rPr>
        <w:t>--Approved</w:t>
      </w:r>
    </w:p>
    <w:p w14:paraId="29F04836" w14:textId="5D47140C" w:rsidR="00076A34" w:rsidRPr="00344997" w:rsidRDefault="00076A34" w:rsidP="00076A34">
      <w:pPr>
        <w:pStyle w:val="ListParagraph"/>
        <w:ind w:left="1440"/>
        <w:rPr>
          <w:rFonts w:cstheme="minorHAnsi"/>
        </w:rPr>
      </w:pPr>
      <w:r w:rsidRPr="00076A34">
        <w:rPr>
          <w:rFonts w:cstheme="minorHAnsi"/>
        </w:rPr>
        <w:t>Daria provided an overview of the reorganization of the anthropology and sociology majors, emphasizing the global perspective</w:t>
      </w:r>
      <w:r w:rsidR="00B90A22">
        <w:rPr>
          <w:rFonts w:cstheme="minorHAnsi"/>
        </w:rPr>
        <w:t xml:space="preserve">, and the streamlining of courses.  </w:t>
      </w:r>
      <w:proofErr w:type="gramStart"/>
      <w:r w:rsidR="00BE7554">
        <w:rPr>
          <w:rFonts w:cstheme="minorHAnsi"/>
        </w:rPr>
        <w:t>All of</w:t>
      </w:r>
      <w:proofErr w:type="gramEnd"/>
      <w:r w:rsidR="00BE7554">
        <w:rPr>
          <w:rFonts w:cstheme="minorHAnsi"/>
        </w:rPr>
        <w:t xml:space="preserve"> the ANSO program changes were approved.  Daria</w:t>
      </w:r>
      <w:r w:rsidR="00CE038F">
        <w:rPr>
          <w:rFonts w:cstheme="minorHAnsi"/>
        </w:rPr>
        <w:t xml:space="preserve"> will update the Anthropology and Sociology program documents to reflect the change from “Track” to “Concentration” terminology. </w:t>
      </w:r>
    </w:p>
    <w:p w14:paraId="1BEC61E2" w14:textId="742F4767" w:rsidR="007D16F7" w:rsidRPr="00344997" w:rsidRDefault="00FB314C" w:rsidP="007D16F7">
      <w:pPr>
        <w:pStyle w:val="ListParagraph"/>
        <w:numPr>
          <w:ilvl w:val="1"/>
          <w:numId w:val="3"/>
        </w:numPr>
        <w:rPr>
          <w:rFonts w:cstheme="minorHAnsi"/>
        </w:rPr>
      </w:pPr>
      <w:r w:rsidRPr="00344997">
        <w:rPr>
          <w:rFonts w:cstheme="minorHAnsi"/>
        </w:rPr>
        <w:lastRenderedPageBreak/>
        <w:t xml:space="preserve">SOC </w:t>
      </w:r>
    </w:p>
    <w:p w14:paraId="377D6AC3" w14:textId="617582FE" w:rsidR="007D16F7" w:rsidRPr="00344997" w:rsidRDefault="00FB314C" w:rsidP="007D16F7">
      <w:pPr>
        <w:pStyle w:val="ListParagraph"/>
        <w:numPr>
          <w:ilvl w:val="1"/>
          <w:numId w:val="3"/>
        </w:numPr>
        <w:rPr>
          <w:rFonts w:cstheme="minorHAnsi"/>
        </w:rPr>
      </w:pPr>
      <w:r w:rsidRPr="00344997">
        <w:rPr>
          <w:rFonts w:cstheme="minorHAnsi"/>
        </w:rPr>
        <w:t xml:space="preserve">SOC-Crime </w:t>
      </w:r>
    </w:p>
    <w:p w14:paraId="64ED28B3" w14:textId="28ACF9F6" w:rsidR="001D6D29" w:rsidRPr="00344997" w:rsidRDefault="00FB314C" w:rsidP="007D16F7">
      <w:pPr>
        <w:pStyle w:val="ListParagraph"/>
        <w:numPr>
          <w:ilvl w:val="1"/>
          <w:numId w:val="3"/>
        </w:numPr>
        <w:rPr>
          <w:rFonts w:cstheme="minorHAnsi"/>
        </w:rPr>
      </w:pPr>
      <w:r w:rsidRPr="00344997">
        <w:rPr>
          <w:rFonts w:cstheme="minorHAnsi"/>
        </w:rPr>
        <w:t>SOC-Social Services</w:t>
      </w:r>
      <w:r w:rsidR="003744F2">
        <w:rPr>
          <w:rFonts w:cstheme="minorHAnsi"/>
        </w:rPr>
        <w:br/>
      </w:r>
    </w:p>
    <w:p w14:paraId="2931842D" w14:textId="50C24D9A" w:rsidR="00614F35" w:rsidRPr="00344997" w:rsidRDefault="00046453" w:rsidP="006528AF">
      <w:pPr>
        <w:pStyle w:val="ListParagraph"/>
        <w:numPr>
          <w:ilvl w:val="0"/>
          <w:numId w:val="3"/>
        </w:numPr>
        <w:rPr>
          <w:rFonts w:cstheme="minorHAnsi"/>
        </w:rPr>
      </w:pPr>
      <w:r w:rsidRPr="00344997">
        <w:rPr>
          <w:rFonts w:cstheme="minorHAnsi"/>
        </w:rPr>
        <w:t>D</w:t>
      </w:r>
      <w:r w:rsidR="006C66E7" w:rsidRPr="00344997">
        <w:rPr>
          <w:rFonts w:cstheme="minorHAnsi"/>
        </w:rPr>
        <w:t>i</w:t>
      </w:r>
      <w:r w:rsidR="00A474EF" w:rsidRPr="00344997">
        <w:rPr>
          <w:rFonts w:cstheme="minorHAnsi"/>
        </w:rPr>
        <w:t>scussion</w:t>
      </w:r>
      <w:r w:rsidR="00594CD4" w:rsidRPr="00344997">
        <w:rPr>
          <w:rFonts w:cstheme="minorHAnsi"/>
        </w:rPr>
        <w:t xml:space="preserve"> and (tentative) voting on </w:t>
      </w:r>
      <w:hyperlink r:id="rId11">
        <w:r w:rsidR="00132ADA" w:rsidRPr="00344997">
          <w:rPr>
            <w:rStyle w:val="Hyperlink"/>
            <w:rFonts w:cstheme="minorHAnsi"/>
          </w:rPr>
          <w:t>proposed handbook changes</w:t>
        </w:r>
      </w:hyperlink>
    </w:p>
    <w:p w14:paraId="72F3EC7D" w14:textId="0F4B2032" w:rsidR="006D0D76" w:rsidRPr="00344997" w:rsidRDefault="00BA2B04" w:rsidP="006D0D76">
      <w:pPr>
        <w:pStyle w:val="ListParagraph"/>
        <w:numPr>
          <w:ilvl w:val="1"/>
          <w:numId w:val="3"/>
        </w:numPr>
        <w:rPr>
          <w:rFonts w:cstheme="minorHAnsi"/>
        </w:rPr>
      </w:pPr>
      <w:hyperlink r:id="rId12" w:history="1">
        <w:r w:rsidRPr="00344997">
          <w:rPr>
            <w:rStyle w:val="Hyperlink"/>
            <w:rFonts w:cstheme="minorHAnsi"/>
          </w:rPr>
          <w:t>Minor Changes</w:t>
        </w:r>
      </w:hyperlink>
      <w:r w:rsidR="00F72EE4">
        <w:rPr>
          <w:rFonts w:cstheme="minorHAnsi"/>
        </w:rPr>
        <w:t xml:space="preserve">  -Approved</w:t>
      </w:r>
    </w:p>
    <w:p w14:paraId="289C7DF9" w14:textId="11476069" w:rsidR="00463E07" w:rsidRPr="00344997" w:rsidRDefault="00463E07" w:rsidP="006D0D76">
      <w:pPr>
        <w:pStyle w:val="ListParagraph"/>
        <w:numPr>
          <w:ilvl w:val="1"/>
          <w:numId w:val="3"/>
        </w:numPr>
        <w:rPr>
          <w:rFonts w:cstheme="minorHAnsi"/>
        </w:rPr>
      </w:pPr>
      <w:hyperlink r:id="rId13" w:history="1">
        <w:r w:rsidRPr="00344997">
          <w:rPr>
            <w:rStyle w:val="Hyperlink"/>
            <w:rFonts w:cstheme="minorHAnsi"/>
          </w:rPr>
          <w:t xml:space="preserve">Hidden &amp; </w:t>
        </w:r>
        <w:r w:rsidR="00FE260D" w:rsidRPr="00344997">
          <w:rPr>
            <w:rStyle w:val="Hyperlink"/>
            <w:rFonts w:cstheme="minorHAnsi"/>
          </w:rPr>
          <w:t>identity-based</w:t>
        </w:r>
        <w:r w:rsidRPr="00344997">
          <w:rPr>
            <w:rStyle w:val="Hyperlink"/>
            <w:rFonts w:cstheme="minorHAnsi"/>
          </w:rPr>
          <w:t xml:space="preserve"> labor</w:t>
        </w:r>
        <w:r w:rsidR="002110B0" w:rsidRPr="00344997">
          <w:rPr>
            <w:rStyle w:val="Hyperlink"/>
            <w:rFonts w:cstheme="minorHAnsi"/>
          </w:rPr>
          <w:t>-related changes</w:t>
        </w:r>
      </w:hyperlink>
      <w:r w:rsidR="00F72EE4">
        <w:rPr>
          <w:rFonts w:cstheme="minorHAnsi"/>
        </w:rPr>
        <w:t xml:space="preserve"> -Approved</w:t>
      </w:r>
    </w:p>
    <w:p w14:paraId="6C5002EE" w14:textId="33C36D0B" w:rsidR="002110B0" w:rsidRPr="00344997" w:rsidRDefault="002110B0" w:rsidP="006D0D76">
      <w:pPr>
        <w:pStyle w:val="ListParagraph"/>
        <w:numPr>
          <w:ilvl w:val="1"/>
          <w:numId w:val="3"/>
        </w:numPr>
        <w:rPr>
          <w:rStyle w:val="Hyperlink"/>
          <w:rFonts w:cstheme="minorHAnsi"/>
          <w:color w:val="auto"/>
          <w:u w:val="none"/>
        </w:rPr>
      </w:pPr>
      <w:hyperlink r:id="rId14" w:history="1">
        <w:r w:rsidRPr="00344997">
          <w:rPr>
            <w:rStyle w:val="Hyperlink"/>
            <w:rFonts w:cstheme="minorHAnsi"/>
          </w:rPr>
          <w:t>Other substantial changes</w:t>
        </w:r>
      </w:hyperlink>
      <w:r w:rsidR="00F72EE4">
        <w:rPr>
          <w:rFonts w:cstheme="minorHAnsi"/>
        </w:rPr>
        <w:t xml:space="preserve"> -Tabled for March</w:t>
      </w:r>
    </w:p>
    <w:p w14:paraId="58B357F0" w14:textId="3CBBC8FD" w:rsidR="00614F35" w:rsidRPr="00344997" w:rsidRDefault="00614F35" w:rsidP="00614F35">
      <w:pPr>
        <w:pStyle w:val="ListParagraph"/>
        <w:numPr>
          <w:ilvl w:val="0"/>
          <w:numId w:val="3"/>
        </w:numPr>
        <w:rPr>
          <w:rFonts w:cstheme="minorHAnsi"/>
        </w:rPr>
      </w:pPr>
      <w:r w:rsidRPr="00344997">
        <w:rPr>
          <w:rFonts w:cstheme="minorHAnsi"/>
        </w:rPr>
        <w:t xml:space="preserve">Next Meeting </w:t>
      </w:r>
      <w:r w:rsidR="00A2298A" w:rsidRPr="00344997">
        <w:rPr>
          <w:rFonts w:cstheme="minorHAnsi"/>
        </w:rPr>
        <w:t>March</w:t>
      </w:r>
      <w:r w:rsidR="00356B45" w:rsidRPr="00344997">
        <w:rPr>
          <w:rFonts w:cstheme="minorHAnsi"/>
        </w:rPr>
        <w:t xml:space="preserve"> 24th</w:t>
      </w:r>
    </w:p>
    <w:p w14:paraId="0CF51FA0" w14:textId="22C42E02" w:rsidR="00614F35" w:rsidRPr="00344997" w:rsidRDefault="00614F35" w:rsidP="00614F35">
      <w:pPr>
        <w:pStyle w:val="ListParagraph"/>
        <w:numPr>
          <w:ilvl w:val="0"/>
          <w:numId w:val="3"/>
        </w:numPr>
        <w:rPr>
          <w:rFonts w:cstheme="minorHAnsi"/>
        </w:rPr>
      </w:pPr>
      <w:r w:rsidRPr="00344997">
        <w:rPr>
          <w:rFonts w:cstheme="minorHAnsi"/>
        </w:rPr>
        <w:t xml:space="preserve"> Adjournment </w:t>
      </w:r>
    </w:p>
    <w:p w14:paraId="6A70E14B" w14:textId="2BD32D6A" w:rsidR="00614F35" w:rsidRDefault="00614F35" w:rsidP="00614F35">
      <w:r>
        <w:br/>
      </w:r>
    </w:p>
    <w:sectPr w:rsidR="00614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7B7E"/>
    <w:multiLevelType w:val="hybridMultilevel"/>
    <w:tmpl w:val="D77438CE"/>
    <w:lvl w:ilvl="0" w:tplc="9696A648">
      <w:start w:val="1"/>
      <w:numFmt w:val="bullet"/>
      <w:lvlText w:val=""/>
      <w:lvlJc w:val="left"/>
      <w:pPr>
        <w:ind w:left="3600" w:hanging="360"/>
      </w:pPr>
      <w:rPr>
        <w:rFonts w:ascii="Symbol" w:hAnsi="Symbol" w:hint="default"/>
      </w:rPr>
    </w:lvl>
    <w:lvl w:ilvl="1" w:tplc="CC044496">
      <w:start w:val="1"/>
      <w:numFmt w:val="bullet"/>
      <w:lvlText w:val="o"/>
      <w:lvlJc w:val="left"/>
      <w:pPr>
        <w:ind w:left="4320" w:hanging="360"/>
      </w:pPr>
      <w:rPr>
        <w:rFonts w:ascii="Courier New" w:hAnsi="Courier New" w:hint="default"/>
      </w:rPr>
    </w:lvl>
    <w:lvl w:ilvl="2" w:tplc="B2560070">
      <w:start w:val="1"/>
      <w:numFmt w:val="bullet"/>
      <w:lvlText w:val=""/>
      <w:lvlJc w:val="left"/>
      <w:pPr>
        <w:ind w:left="5040" w:hanging="360"/>
      </w:pPr>
      <w:rPr>
        <w:rFonts w:ascii="Wingdings" w:hAnsi="Wingdings" w:hint="default"/>
      </w:rPr>
    </w:lvl>
    <w:lvl w:ilvl="3" w:tplc="1A56CB60">
      <w:start w:val="1"/>
      <w:numFmt w:val="bullet"/>
      <w:lvlText w:val=""/>
      <w:lvlJc w:val="left"/>
      <w:pPr>
        <w:ind w:left="5760" w:hanging="360"/>
      </w:pPr>
      <w:rPr>
        <w:rFonts w:ascii="Symbol" w:hAnsi="Symbol" w:hint="default"/>
      </w:rPr>
    </w:lvl>
    <w:lvl w:ilvl="4" w:tplc="CFDE27AE">
      <w:start w:val="1"/>
      <w:numFmt w:val="bullet"/>
      <w:lvlText w:val="o"/>
      <w:lvlJc w:val="left"/>
      <w:pPr>
        <w:ind w:left="6480" w:hanging="360"/>
      </w:pPr>
      <w:rPr>
        <w:rFonts w:ascii="Courier New" w:hAnsi="Courier New" w:hint="default"/>
      </w:rPr>
    </w:lvl>
    <w:lvl w:ilvl="5" w:tplc="91F29732">
      <w:start w:val="1"/>
      <w:numFmt w:val="bullet"/>
      <w:lvlText w:val=""/>
      <w:lvlJc w:val="left"/>
      <w:pPr>
        <w:ind w:left="7200" w:hanging="360"/>
      </w:pPr>
      <w:rPr>
        <w:rFonts w:ascii="Wingdings" w:hAnsi="Wingdings" w:hint="default"/>
      </w:rPr>
    </w:lvl>
    <w:lvl w:ilvl="6" w:tplc="C04A4BC2">
      <w:start w:val="1"/>
      <w:numFmt w:val="bullet"/>
      <w:lvlText w:val=""/>
      <w:lvlJc w:val="left"/>
      <w:pPr>
        <w:ind w:left="7920" w:hanging="360"/>
      </w:pPr>
      <w:rPr>
        <w:rFonts w:ascii="Symbol" w:hAnsi="Symbol" w:hint="default"/>
      </w:rPr>
    </w:lvl>
    <w:lvl w:ilvl="7" w:tplc="B414DBAC">
      <w:start w:val="1"/>
      <w:numFmt w:val="bullet"/>
      <w:lvlText w:val="o"/>
      <w:lvlJc w:val="left"/>
      <w:pPr>
        <w:ind w:left="8640" w:hanging="360"/>
      </w:pPr>
      <w:rPr>
        <w:rFonts w:ascii="Courier New" w:hAnsi="Courier New" w:hint="default"/>
      </w:rPr>
    </w:lvl>
    <w:lvl w:ilvl="8" w:tplc="067AE234">
      <w:start w:val="1"/>
      <w:numFmt w:val="bullet"/>
      <w:lvlText w:val=""/>
      <w:lvlJc w:val="left"/>
      <w:pPr>
        <w:ind w:left="9360" w:hanging="360"/>
      </w:pPr>
      <w:rPr>
        <w:rFonts w:ascii="Wingdings" w:hAnsi="Wingdings" w:hint="default"/>
      </w:rPr>
    </w:lvl>
  </w:abstractNum>
  <w:abstractNum w:abstractNumId="1" w15:restartNumberingAfterBreak="0">
    <w:nsid w:val="24AE6B67"/>
    <w:multiLevelType w:val="hybridMultilevel"/>
    <w:tmpl w:val="408A64A4"/>
    <w:lvl w:ilvl="0" w:tplc="4BA8C620">
      <w:start w:val="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56F3B"/>
    <w:multiLevelType w:val="hybridMultilevel"/>
    <w:tmpl w:val="09AA13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2E4412A9"/>
    <w:multiLevelType w:val="hybridMultilevel"/>
    <w:tmpl w:val="761A2418"/>
    <w:lvl w:ilvl="0" w:tplc="4BA8C620">
      <w:start w:val="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5CB61D2"/>
    <w:multiLevelType w:val="hybridMultilevel"/>
    <w:tmpl w:val="06DC7784"/>
    <w:lvl w:ilvl="0" w:tplc="4BA8C620">
      <w:start w:val="2"/>
      <w:numFmt w:val="bullet"/>
      <w:lvlText w:val="-"/>
      <w:lvlJc w:val="left"/>
      <w:pPr>
        <w:ind w:left="324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811B47"/>
    <w:multiLevelType w:val="hybridMultilevel"/>
    <w:tmpl w:val="179E722E"/>
    <w:lvl w:ilvl="0" w:tplc="B96854F0">
      <w:start w:val="1"/>
      <w:numFmt w:val="bullet"/>
      <w:lvlText w:val=""/>
      <w:lvlJc w:val="left"/>
      <w:pPr>
        <w:ind w:left="1800" w:hanging="360"/>
      </w:pPr>
      <w:rPr>
        <w:rFonts w:ascii="Symbol" w:hAnsi="Symbol" w:hint="default"/>
      </w:rPr>
    </w:lvl>
    <w:lvl w:ilvl="1" w:tplc="DD20BF2E">
      <w:start w:val="1"/>
      <w:numFmt w:val="bullet"/>
      <w:lvlText w:val="o"/>
      <w:lvlJc w:val="left"/>
      <w:pPr>
        <w:ind w:left="2520" w:hanging="360"/>
      </w:pPr>
      <w:rPr>
        <w:rFonts w:ascii="Courier New" w:hAnsi="Courier New" w:hint="default"/>
      </w:rPr>
    </w:lvl>
    <w:lvl w:ilvl="2" w:tplc="EBC693C6">
      <w:start w:val="1"/>
      <w:numFmt w:val="bullet"/>
      <w:lvlText w:val=""/>
      <w:lvlJc w:val="left"/>
      <w:pPr>
        <w:ind w:left="3240" w:hanging="360"/>
      </w:pPr>
      <w:rPr>
        <w:rFonts w:ascii="Wingdings" w:hAnsi="Wingdings" w:hint="default"/>
      </w:rPr>
    </w:lvl>
    <w:lvl w:ilvl="3" w:tplc="8B92F420">
      <w:start w:val="1"/>
      <w:numFmt w:val="bullet"/>
      <w:lvlText w:val=""/>
      <w:lvlJc w:val="left"/>
      <w:pPr>
        <w:ind w:left="3960" w:hanging="360"/>
      </w:pPr>
      <w:rPr>
        <w:rFonts w:ascii="Symbol" w:hAnsi="Symbol" w:hint="default"/>
      </w:rPr>
    </w:lvl>
    <w:lvl w:ilvl="4" w:tplc="01847D86">
      <w:start w:val="1"/>
      <w:numFmt w:val="bullet"/>
      <w:lvlText w:val="o"/>
      <w:lvlJc w:val="left"/>
      <w:pPr>
        <w:ind w:left="4680" w:hanging="360"/>
      </w:pPr>
      <w:rPr>
        <w:rFonts w:ascii="Courier New" w:hAnsi="Courier New" w:hint="default"/>
      </w:rPr>
    </w:lvl>
    <w:lvl w:ilvl="5" w:tplc="F66C24F2">
      <w:start w:val="1"/>
      <w:numFmt w:val="bullet"/>
      <w:lvlText w:val=""/>
      <w:lvlJc w:val="left"/>
      <w:pPr>
        <w:ind w:left="5400" w:hanging="360"/>
      </w:pPr>
      <w:rPr>
        <w:rFonts w:ascii="Wingdings" w:hAnsi="Wingdings" w:hint="default"/>
      </w:rPr>
    </w:lvl>
    <w:lvl w:ilvl="6" w:tplc="BBCCFA22">
      <w:start w:val="1"/>
      <w:numFmt w:val="bullet"/>
      <w:lvlText w:val=""/>
      <w:lvlJc w:val="left"/>
      <w:pPr>
        <w:ind w:left="6120" w:hanging="360"/>
      </w:pPr>
      <w:rPr>
        <w:rFonts w:ascii="Symbol" w:hAnsi="Symbol" w:hint="default"/>
      </w:rPr>
    </w:lvl>
    <w:lvl w:ilvl="7" w:tplc="A89AB5B6">
      <w:start w:val="1"/>
      <w:numFmt w:val="bullet"/>
      <w:lvlText w:val="o"/>
      <w:lvlJc w:val="left"/>
      <w:pPr>
        <w:ind w:left="6840" w:hanging="360"/>
      </w:pPr>
      <w:rPr>
        <w:rFonts w:ascii="Courier New" w:hAnsi="Courier New" w:hint="default"/>
      </w:rPr>
    </w:lvl>
    <w:lvl w:ilvl="8" w:tplc="9954C2EE">
      <w:start w:val="1"/>
      <w:numFmt w:val="bullet"/>
      <w:lvlText w:val=""/>
      <w:lvlJc w:val="left"/>
      <w:pPr>
        <w:ind w:left="7560" w:hanging="360"/>
      </w:pPr>
      <w:rPr>
        <w:rFonts w:ascii="Wingdings" w:hAnsi="Wingdings" w:hint="default"/>
      </w:rPr>
    </w:lvl>
  </w:abstractNum>
  <w:abstractNum w:abstractNumId="6" w15:restartNumberingAfterBreak="0">
    <w:nsid w:val="6FF13367"/>
    <w:multiLevelType w:val="hybridMultilevel"/>
    <w:tmpl w:val="8EA828C2"/>
    <w:lvl w:ilvl="0" w:tplc="03A4EE86">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4A7679"/>
    <w:multiLevelType w:val="multilevel"/>
    <w:tmpl w:val="A7285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316570">
    <w:abstractNumId w:val="5"/>
  </w:num>
  <w:num w:numId="2" w16cid:durableId="1777750518">
    <w:abstractNumId w:val="0"/>
  </w:num>
  <w:num w:numId="3" w16cid:durableId="1979140620">
    <w:abstractNumId w:val="6"/>
  </w:num>
  <w:num w:numId="4" w16cid:durableId="1737632781">
    <w:abstractNumId w:val="7"/>
  </w:num>
  <w:num w:numId="5" w16cid:durableId="24795609">
    <w:abstractNumId w:val="3"/>
  </w:num>
  <w:num w:numId="6" w16cid:durableId="383067329">
    <w:abstractNumId w:val="4"/>
  </w:num>
  <w:num w:numId="7" w16cid:durableId="1523783098">
    <w:abstractNumId w:val="1"/>
  </w:num>
  <w:num w:numId="8" w16cid:durableId="1604875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35"/>
    <w:rsid w:val="00044A34"/>
    <w:rsid w:val="00046453"/>
    <w:rsid w:val="0004765D"/>
    <w:rsid w:val="00053ADE"/>
    <w:rsid w:val="00057381"/>
    <w:rsid w:val="000653CE"/>
    <w:rsid w:val="00076A34"/>
    <w:rsid w:val="00081D91"/>
    <w:rsid w:val="00092FBD"/>
    <w:rsid w:val="00097723"/>
    <w:rsid w:val="000A0E34"/>
    <w:rsid w:val="000B3D71"/>
    <w:rsid w:val="000D180E"/>
    <w:rsid w:val="000D5BEC"/>
    <w:rsid w:val="000F3166"/>
    <w:rsid w:val="000F5175"/>
    <w:rsid w:val="0010394C"/>
    <w:rsid w:val="00105F19"/>
    <w:rsid w:val="00114B01"/>
    <w:rsid w:val="00132ADA"/>
    <w:rsid w:val="00140CEC"/>
    <w:rsid w:val="00162A59"/>
    <w:rsid w:val="00167F67"/>
    <w:rsid w:val="00172F1D"/>
    <w:rsid w:val="00175B4C"/>
    <w:rsid w:val="001825B7"/>
    <w:rsid w:val="001864CD"/>
    <w:rsid w:val="001A7BA1"/>
    <w:rsid w:val="001B7287"/>
    <w:rsid w:val="001C302C"/>
    <w:rsid w:val="001D6D29"/>
    <w:rsid w:val="001E1044"/>
    <w:rsid w:val="001E3C98"/>
    <w:rsid w:val="001F7D0C"/>
    <w:rsid w:val="00200DA5"/>
    <w:rsid w:val="00201A72"/>
    <w:rsid w:val="002110B0"/>
    <w:rsid w:val="00223E49"/>
    <w:rsid w:val="00224122"/>
    <w:rsid w:val="00234AE9"/>
    <w:rsid w:val="00247593"/>
    <w:rsid w:val="00253302"/>
    <w:rsid w:val="00267F67"/>
    <w:rsid w:val="00283FB7"/>
    <w:rsid w:val="002951C8"/>
    <w:rsid w:val="002D3C51"/>
    <w:rsid w:val="002F3E52"/>
    <w:rsid w:val="002F743A"/>
    <w:rsid w:val="002F7C73"/>
    <w:rsid w:val="00317125"/>
    <w:rsid w:val="00320CB5"/>
    <w:rsid w:val="00327D8A"/>
    <w:rsid w:val="00344997"/>
    <w:rsid w:val="00344D96"/>
    <w:rsid w:val="00355A27"/>
    <w:rsid w:val="00356B45"/>
    <w:rsid w:val="003744F2"/>
    <w:rsid w:val="00394EA2"/>
    <w:rsid w:val="00397EDE"/>
    <w:rsid w:val="003A21D6"/>
    <w:rsid w:val="003B5AAC"/>
    <w:rsid w:val="003D0315"/>
    <w:rsid w:val="003D3546"/>
    <w:rsid w:val="0045283A"/>
    <w:rsid w:val="00463E07"/>
    <w:rsid w:val="00464433"/>
    <w:rsid w:val="0049137A"/>
    <w:rsid w:val="004A00EB"/>
    <w:rsid w:val="004C2501"/>
    <w:rsid w:val="004C568A"/>
    <w:rsid w:val="004D6F93"/>
    <w:rsid w:val="004E4F37"/>
    <w:rsid w:val="0052314F"/>
    <w:rsid w:val="00523412"/>
    <w:rsid w:val="0053537A"/>
    <w:rsid w:val="00551FC1"/>
    <w:rsid w:val="005615C5"/>
    <w:rsid w:val="00571235"/>
    <w:rsid w:val="0057738C"/>
    <w:rsid w:val="00594CD4"/>
    <w:rsid w:val="005B117E"/>
    <w:rsid w:val="005B527C"/>
    <w:rsid w:val="005D2E6C"/>
    <w:rsid w:val="005D625F"/>
    <w:rsid w:val="00607317"/>
    <w:rsid w:val="00613C54"/>
    <w:rsid w:val="00614F35"/>
    <w:rsid w:val="0064191E"/>
    <w:rsid w:val="006528AF"/>
    <w:rsid w:val="006574EA"/>
    <w:rsid w:val="0066753F"/>
    <w:rsid w:val="00677DDD"/>
    <w:rsid w:val="006C66E7"/>
    <w:rsid w:val="006D0D76"/>
    <w:rsid w:val="006F519B"/>
    <w:rsid w:val="0070542A"/>
    <w:rsid w:val="007675D7"/>
    <w:rsid w:val="007810B0"/>
    <w:rsid w:val="00785394"/>
    <w:rsid w:val="007A352D"/>
    <w:rsid w:val="007D16F7"/>
    <w:rsid w:val="007F00BF"/>
    <w:rsid w:val="007F6C7E"/>
    <w:rsid w:val="00820DAA"/>
    <w:rsid w:val="008336E9"/>
    <w:rsid w:val="00840F66"/>
    <w:rsid w:val="00843367"/>
    <w:rsid w:val="008725CD"/>
    <w:rsid w:val="0089267A"/>
    <w:rsid w:val="00893554"/>
    <w:rsid w:val="0089547C"/>
    <w:rsid w:val="008A34AB"/>
    <w:rsid w:val="008C1251"/>
    <w:rsid w:val="008C282C"/>
    <w:rsid w:val="008C3739"/>
    <w:rsid w:val="008C4AF9"/>
    <w:rsid w:val="009050FF"/>
    <w:rsid w:val="00905D5A"/>
    <w:rsid w:val="00927610"/>
    <w:rsid w:val="009331FE"/>
    <w:rsid w:val="00951CDB"/>
    <w:rsid w:val="00957DBA"/>
    <w:rsid w:val="00964489"/>
    <w:rsid w:val="00971BC4"/>
    <w:rsid w:val="00985AF0"/>
    <w:rsid w:val="009A6449"/>
    <w:rsid w:val="009B2AB9"/>
    <w:rsid w:val="009B3643"/>
    <w:rsid w:val="009C4869"/>
    <w:rsid w:val="009C4DA9"/>
    <w:rsid w:val="009C6D06"/>
    <w:rsid w:val="009E2931"/>
    <w:rsid w:val="009E5A99"/>
    <w:rsid w:val="009F70A9"/>
    <w:rsid w:val="00A0187C"/>
    <w:rsid w:val="00A1173D"/>
    <w:rsid w:val="00A16B05"/>
    <w:rsid w:val="00A2298A"/>
    <w:rsid w:val="00A24442"/>
    <w:rsid w:val="00A3193F"/>
    <w:rsid w:val="00A319FD"/>
    <w:rsid w:val="00A346F7"/>
    <w:rsid w:val="00A36C88"/>
    <w:rsid w:val="00A474EF"/>
    <w:rsid w:val="00A47A3D"/>
    <w:rsid w:val="00A5238E"/>
    <w:rsid w:val="00A52D72"/>
    <w:rsid w:val="00A543CD"/>
    <w:rsid w:val="00A91673"/>
    <w:rsid w:val="00AA471A"/>
    <w:rsid w:val="00AC225C"/>
    <w:rsid w:val="00AC7EDA"/>
    <w:rsid w:val="00AD0416"/>
    <w:rsid w:val="00AD4573"/>
    <w:rsid w:val="00AD5F5B"/>
    <w:rsid w:val="00AF38CD"/>
    <w:rsid w:val="00AF571B"/>
    <w:rsid w:val="00B25041"/>
    <w:rsid w:val="00B556B0"/>
    <w:rsid w:val="00B57FC2"/>
    <w:rsid w:val="00B85AD4"/>
    <w:rsid w:val="00B90A22"/>
    <w:rsid w:val="00BA1576"/>
    <w:rsid w:val="00BA2B04"/>
    <w:rsid w:val="00BB77CB"/>
    <w:rsid w:val="00BC5C8F"/>
    <w:rsid w:val="00BD3A01"/>
    <w:rsid w:val="00BE190C"/>
    <w:rsid w:val="00BE2376"/>
    <w:rsid w:val="00BE4821"/>
    <w:rsid w:val="00BE5CAF"/>
    <w:rsid w:val="00BE7554"/>
    <w:rsid w:val="00C00868"/>
    <w:rsid w:val="00C02144"/>
    <w:rsid w:val="00C0709A"/>
    <w:rsid w:val="00C31C29"/>
    <w:rsid w:val="00C34DB5"/>
    <w:rsid w:val="00C4333B"/>
    <w:rsid w:val="00C55826"/>
    <w:rsid w:val="00C61CD5"/>
    <w:rsid w:val="00C71739"/>
    <w:rsid w:val="00CA31F2"/>
    <w:rsid w:val="00CC24C3"/>
    <w:rsid w:val="00CC6714"/>
    <w:rsid w:val="00CC7FEE"/>
    <w:rsid w:val="00CE038F"/>
    <w:rsid w:val="00CF1014"/>
    <w:rsid w:val="00CF2F12"/>
    <w:rsid w:val="00CF4F93"/>
    <w:rsid w:val="00CF7293"/>
    <w:rsid w:val="00D05080"/>
    <w:rsid w:val="00D11027"/>
    <w:rsid w:val="00D1606C"/>
    <w:rsid w:val="00D2091B"/>
    <w:rsid w:val="00D2237F"/>
    <w:rsid w:val="00D33113"/>
    <w:rsid w:val="00D33F53"/>
    <w:rsid w:val="00D4690C"/>
    <w:rsid w:val="00D604E9"/>
    <w:rsid w:val="00D72FF2"/>
    <w:rsid w:val="00D90EE3"/>
    <w:rsid w:val="00DA4802"/>
    <w:rsid w:val="00DE672E"/>
    <w:rsid w:val="00E015BD"/>
    <w:rsid w:val="00E03096"/>
    <w:rsid w:val="00E70CD8"/>
    <w:rsid w:val="00E82D1A"/>
    <w:rsid w:val="00EC00EE"/>
    <w:rsid w:val="00ED1660"/>
    <w:rsid w:val="00EF13AA"/>
    <w:rsid w:val="00F048C3"/>
    <w:rsid w:val="00F27D35"/>
    <w:rsid w:val="00F344DC"/>
    <w:rsid w:val="00F37669"/>
    <w:rsid w:val="00F37D57"/>
    <w:rsid w:val="00F51B32"/>
    <w:rsid w:val="00F62069"/>
    <w:rsid w:val="00F7220A"/>
    <w:rsid w:val="00F72EE4"/>
    <w:rsid w:val="00F82C2F"/>
    <w:rsid w:val="00F871E2"/>
    <w:rsid w:val="00F910E1"/>
    <w:rsid w:val="00FA15C6"/>
    <w:rsid w:val="00FA2388"/>
    <w:rsid w:val="00FB314C"/>
    <w:rsid w:val="00FC07CC"/>
    <w:rsid w:val="00FC0BAB"/>
    <w:rsid w:val="00FE260D"/>
    <w:rsid w:val="00FE743D"/>
    <w:rsid w:val="064EA47A"/>
    <w:rsid w:val="08C0A425"/>
    <w:rsid w:val="0F667277"/>
    <w:rsid w:val="10C23193"/>
    <w:rsid w:val="130EB3FD"/>
    <w:rsid w:val="18EE42EE"/>
    <w:rsid w:val="27B99488"/>
    <w:rsid w:val="2D8FF96D"/>
    <w:rsid w:val="2E467390"/>
    <w:rsid w:val="34EF85C7"/>
    <w:rsid w:val="3CD7EE10"/>
    <w:rsid w:val="3DC61551"/>
    <w:rsid w:val="46D3ED26"/>
    <w:rsid w:val="46EEF7CF"/>
    <w:rsid w:val="4AE2E89E"/>
    <w:rsid w:val="4D6D6D5D"/>
    <w:rsid w:val="5016D0A5"/>
    <w:rsid w:val="531ED9B1"/>
    <w:rsid w:val="5D9CC79C"/>
    <w:rsid w:val="601A25EF"/>
    <w:rsid w:val="6113A209"/>
    <w:rsid w:val="76E2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C5DD"/>
  <w15:chartTrackingRefBased/>
  <w15:docId w15:val="{AF4561AB-07D3-1F42-8897-87EA504C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F35"/>
    <w:pPr>
      <w:ind w:left="720"/>
      <w:contextualSpacing/>
    </w:pPr>
  </w:style>
  <w:style w:type="character" w:styleId="Hyperlink">
    <w:name w:val="Hyperlink"/>
    <w:basedOn w:val="DefaultParagraphFont"/>
    <w:uiPriority w:val="99"/>
    <w:unhideWhenUsed/>
    <w:rsid w:val="00614F35"/>
    <w:rPr>
      <w:color w:val="0563C1" w:themeColor="hyperlink"/>
      <w:u w:val="single"/>
    </w:rPr>
  </w:style>
  <w:style w:type="character" w:styleId="UnresolvedMention">
    <w:name w:val="Unresolved Mention"/>
    <w:basedOn w:val="DefaultParagraphFont"/>
    <w:uiPriority w:val="99"/>
    <w:semiHidden/>
    <w:unhideWhenUsed/>
    <w:rsid w:val="00FC0BAB"/>
    <w:rPr>
      <w:color w:val="605E5C"/>
      <w:shd w:val="clear" w:color="auto" w:fill="E1DFDD"/>
    </w:rPr>
  </w:style>
  <w:style w:type="character" w:styleId="FollowedHyperlink">
    <w:name w:val="FollowedHyperlink"/>
    <w:basedOn w:val="DefaultParagraphFont"/>
    <w:uiPriority w:val="99"/>
    <w:semiHidden/>
    <w:unhideWhenUsed/>
    <w:rsid w:val="00551F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6975">
      <w:bodyDiv w:val="1"/>
      <w:marLeft w:val="0"/>
      <w:marRight w:val="0"/>
      <w:marTop w:val="0"/>
      <w:marBottom w:val="0"/>
      <w:divBdr>
        <w:top w:val="none" w:sz="0" w:space="0" w:color="auto"/>
        <w:left w:val="none" w:sz="0" w:space="0" w:color="auto"/>
        <w:bottom w:val="none" w:sz="0" w:space="0" w:color="auto"/>
        <w:right w:val="none" w:sz="0" w:space="0" w:color="auto"/>
      </w:divBdr>
    </w:div>
    <w:div w:id="204567806">
      <w:bodyDiv w:val="1"/>
      <w:marLeft w:val="0"/>
      <w:marRight w:val="0"/>
      <w:marTop w:val="0"/>
      <w:marBottom w:val="0"/>
      <w:divBdr>
        <w:top w:val="none" w:sz="0" w:space="0" w:color="auto"/>
        <w:left w:val="none" w:sz="0" w:space="0" w:color="auto"/>
        <w:bottom w:val="none" w:sz="0" w:space="0" w:color="auto"/>
        <w:right w:val="none" w:sz="0" w:space="0" w:color="auto"/>
      </w:divBdr>
    </w:div>
    <w:div w:id="216402554">
      <w:bodyDiv w:val="1"/>
      <w:marLeft w:val="0"/>
      <w:marRight w:val="0"/>
      <w:marTop w:val="0"/>
      <w:marBottom w:val="0"/>
      <w:divBdr>
        <w:top w:val="none" w:sz="0" w:space="0" w:color="auto"/>
        <w:left w:val="none" w:sz="0" w:space="0" w:color="auto"/>
        <w:bottom w:val="none" w:sz="0" w:space="0" w:color="auto"/>
        <w:right w:val="none" w:sz="0" w:space="0" w:color="auto"/>
      </w:divBdr>
    </w:div>
    <w:div w:id="219369233">
      <w:bodyDiv w:val="1"/>
      <w:marLeft w:val="0"/>
      <w:marRight w:val="0"/>
      <w:marTop w:val="0"/>
      <w:marBottom w:val="0"/>
      <w:divBdr>
        <w:top w:val="none" w:sz="0" w:space="0" w:color="auto"/>
        <w:left w:val="none" w:sz="0" w:space="0" w:color="auto"/>
        <w:bottom w:val="none" w:sz="0" w:space="0" w:color="auto"/>
        <w:right w:val="none" w:sz="0" w:space="0" w:color="auto"/>
      </w:divBdr>
    </w:div>
    <w:div w:id="240992272">
      <w:bodyDiv w:val="1"/>
      <w:marLeft w:val="0"/>
      <w:marRight w:val="0"/>
      <w:marTop w:val="0"/>
      <w:marBottom w:val="0"/>
      <w:divBdr>
        <w:top w:val="none" w:sz="0" w:space="0" w:color="auto"/>
        <w:left w:val="none" w:sz="0" w:space="0" w:color="auto"/>
        <w:bottom w:val="none" w:sz="0" w:space="0" w:color="auto"/>
        <w:right w:val="none" w:sz="0" w:space="0" w:color="auto"/>
      </w:divBdr>
      <w:divsChild>
        <w:div w:id="611204090">
          <w:marLeft w:val="0"/>
          <w:marRight w:val="0"/>
          <w:marTop w:val="0"/>
          <w:marBottom w:val="0"/>
          <w:divBdr>
            <w:top w:val="none" w:sz="0" w:space="0" w:color="auto"/>
            <w:left w:val="none" w:sz="0" w:space="0" w:color="auto"/>
            <w:bottom w:val="none" w:sz="0" w:space="0" w:color="auto"/>
            <w:right w:val="none" w:sz="0" w:space="0" w:color="auto"/>
          </w:divBdr>
        </w:div>
        <w:div w:id="35617939">
          <w:marLeft w:val="0"/>
          <w:marRight w:val="0"/>
          <w:marTop w:val="0"/>
          <w:marBottom w:val="0"/>
          <w:divBdr>
            <w:top w:val="none" w:sz="0" w:space="0" w:color="auto"/>
            <w:left w:val="none" w:sz="0" w:space="0" w:color="auto"/>
            <w:bottom w:val="none" w:sz="0" w:space="0" w:color="auto"/>
            <w:right w:val="none" w:sz="0" w:space="0" w:color="auto"/>
          </w:divBdr>
        </w:div>
        <w:div w:id="983701726">
          <w:marLeft w:val="0"/>
          <w:marRight w:val="0"/>
          <w:marTop w:val="0"/>
          <w:marBottom w:val="0"/>
          <w:divBdr>
            <w:top w:val="none" w:sz="0" w:space="0" w:color="auto"/>
            <w:left w:val="none" w:sz="0" w:space="0" w:color="auto"/>
            <w:bottom w:val="none" w:sz="0" w:space="0" w:color="auto"/>
            <w:right w:val="none" w:sz="0" w:space="0" w:color="auto"/>
          </w:divBdr>
        </w:div>
        <w:div w:id="2069837871">
          <w:marLeft w:val="0"/>
          <w:marRight w:val="0"/>
          <w:marTop w:val="0"/>
          <w:marBottom w:val="0"/>
          <w:divBdr>
            <w:top w:val="none" w:sz="0" w:space="0" w:color="auto"/>
            <w:left w:val="none" w:sz="0" w:space="0" w:color="auto"/>
            <w:bottom w:val="none" w:sz="0" w:space="0" w:color="auto"/>
            <w:right w:val="none" w:sz="0" w:space="0" w:color="auto"/>
          </w:divBdr>
        </w:div>
      </w:divsChild>
    </w:div>
    <w:div w:id="754477101">
      <w:bodyDiv w:val="1"/>
      <w:marLeft w:val="0"/>
      <w:marRight w:val="0"/>
      <w:marTop w:val="0"/>
      <w:marBottom w:val="0"/>
      <w:divBdr>
        <w:top w:val="none" w:sz="0" w:space="0" w:color="auto"/>
        <w:left w:val="none" w:sz="0" w:space="0" w:color="auto"/>
        <w:bottom w:val="none" w:sz="0" w:space="0" w:color="auto"/>
        <w:right w:val="none" w:sz="0" w:space="0" w:color="auto"/>
      </w:divBdr>
    </w:div>
    <w:div w:id="1057053470">
      <w:bodyDiv w:val="1"/>
      <w:marLeft w:val="0"/>
      <w:marRight w:val="0"/>
      <w:marTop w:val="0"/>
      <w:marBottom w:val="0"/>
      <w:divBdr>
        <w:top w:val="none" w:sz="0" w:space="0" w:color="auto"/>
        <w:left w:val="none" w:sz="0" w:space="0" w:color="auto"/>
        <w:bottom w:val="none" w:sz="0" w:space="0" w:color="auto"/>
        <w:right w:val="none" w:sz="0" w:space="0" w:color="auto"/>
      </w:divBdr>
    </w:div>
    <w:div w:id="1357804576">
      <w:bodyDiv w:val="1"/>
      <w:marLeft w:val="0"/>
      <w:marRight w:val="0"/>
      <w:marTop w:val="0"/>
      <w:marBottom w:val="0"/>
      <w:divBdr>
        <w:top w:val="none" w:sz="0" w:space="0" w:color="auto"/>
        <w:left w:val="none" w:sz="0" w:space="0" w:color="auto"/>
        <w:bottom w:val="none" w:sz="0" w:space="0" w:color="auto"/>
        <w:right w:val="none" w:sz="0" w:space="0" w:color="auto"/>
      </w:divBdr>
    </w:div>
    <w:div w:id="1374883673">
      <w:bodyDiv w:val="1"/>
      <w:marLeft w:val="0"/>
      <w:marRight w:val="0"/>
      <w:marTop w:val="0"/>
      <w:marBottom w:val="0"/>
      <w:divBdr>
        <w:top w:val="none" w:sz="0" w:space="0" w:color="auto"/>
        <w:left w:val="none" w:sz="0" w:space="0" w:color="auto"/>
        <w:bottom w:val="none" w:sz="0" w:space="0" w:color="auto"/>
        <w:right w:val="none" w:sz="0" w:space="0" w:color="auto"/>
      </w:divBdr>
    </w:div>
    <w:div w:id="1392583371">
      <w:bodyDiv w:val="1"/>
      <w:marLeft w:val="0"/>
      <w:marRight w:val="0"/>
      <w:marTop w:val="0"/>
      <w:marBottom w:val="0"/>
      <w:divBdr>
        <w:top w:val="none" w:sz="0" w:space="0" w:color="auto"/>
        <w:left w:val="none" w:sz="0" w:space="0" w:color="auto"/>
        <w:bottom w:val="none" w:sz="0" w:space="0" w:color="auto"/>
        <w:right w:val="none" w:sz="0" w:space="0" w:color="auto"/>
      </w:divBdr>
    </w:div>
    <w:div w:id="1773361370">
      <w:bodyDiv w:val="1"/>
      <w:marLeft w:val="0"/>
      <w:marRight w:val="0"/>
      <w:marTop w:val="0"/>
      <w:marBottom w:val="0"/>
      <w:divBdr>
        <w:top w:val="none" w:sz="0" w:space="0" w:color="auto"/>
        <w:left w:val="none" w:sz="0" w:space="0" w:color="auto"/>
        <w:bottom w:val="none" w:sz="0" w:space="0" w:color="auto"/>
        <w:right w:val="none" w:sz="0" w:space="0" w:color="auto"/>
      </w:divBdr>
    </w:div>
    <w:div w:id="1817456223">
      <w:bodyDiv w:val="1"/>
      <w:marLeft w:val="0"/>
      <w:marRight w:val="0"/>
      <w:marTop w:val="0"/>
      <w:marBottom w:val="0"/>
      <w:divBdr>
        <w:top w:val="none" w:sz="0" w:space="0" w:color="auto"/>
        <w:left w:val="none" w:sz="0" w:space="0" w:color="auto"/>
        <w:bottom w:val="none" w:sz="0" w:space="0" w:color="auto"/>
        <w:right w:val="none" w:sz="0" w:space="0" w:color="auto"/>
      </w:divBdr>
    </w:div>
    <w:div w:id="1834833680">
      <w:bodyDiv w:val="1"/>
      <w:marLeft w:val="0"/>
      <w:marRight w:val="0"/>
      <w:marTop w:val="0"/>
      <w:marBottom w:val="0"/>
      <w:divBdr>
        <w:top w:val="none" w:sz="0" w:space="0" w:color="auto"/>
        <w:left w:val="none" w:sz="0" w:space="0" w:color="auto"/>
        <w:bottom w:val="none" w:sz="0" w:space="0" w:color="auto"/>
        <w:right w:val="none" w:sz="0" w:space="0" w:color="auto"/>
      </w:divBdr>
    </w:div>
    <w:div w:id="1945071033">
      <w:bodyDiv w:val="1"/>
      <w:marLeft w:val="0"/>
      <w:marRight w:val="0"/>
      <w:marTop w:val="0"/>
      <w:marBottom w:val="0"/>
      <w:divBdr>
        <w:top w:val="none" w:sz="0" w:space="0" w:color="auto"/>
        <w:left w:val="none" w:sz="0" w:space="0" w:color="auto"/>
        <w:bottom w:val="none" w:sz="0" w:space="0" w:color="auto"/>
        <w:right w:val="none" w:sz="0" w:space="0" w:color="auto"/>
      </w:divBdr>
    </w:div>
    <w:div w:id="1958641644">
      <w:bodyDiv w:val="1"/>
      <w:marLeft w:val="0"/>
      <w:marRight w:val="0"/>
      <w:marTop w:val="0"/>
      <w:marBottom w:val="0"/>
      <w:divBdr>
        <w:top w:val="none" w:sz="0" w:space="0" w:color="auto"/>
        <w:left w:val="none" w:sz="0" w:space="0" w:color="auto"/>
        <w:bottom w:val="none" w:sz="0" w:space="0" w:color="auto"/>
        <w:right w:val="none" w:sz="0" w:space="0" w:color="auto"/>
      </w:divBdr>
    </w:div>
    <w:div w:id="207161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keedu.sharepoint.com/sites/acad-as-deansOffice/Shared%20Documents/Faculty/College%20Goverance/A&amp;S%20Council/2024-2025/February%2017%202025/Council%20meeting%20minutes%2012-16-24.docx" TargetMode="External"/><Relationship Id="rId13" Type="http://schemas.openxmlformats.org/officeDocument/2006/relationships/hyperlink" Target="https://drakeedu.sharepoint.com/sites/acad-as-deansOffice/Shared%20Documents/Faculty/College%20Goverance/A&amp;S%20Council/2024-2025/February%2017%202025/Proposed%20HIBL%20Handbook%20Changes%202024_2025.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rakeedu.sharepoint.com/sites/acad-as-deansOffice/Shared%20Documents/Faculty/College%20Goverance/A&amp;S%20Council/2024-2025/February%2017%202025/Fac%20Handbook%20rev%20February2023_Minor%20Changes.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akeedu.sharepoint.com/:w:/r/sites/acad-as-deansOffice/Shared%20Documents/Faculty/College%20Goverance/A%26S%20Council/2024-2025/February%2017%202025/Proposed%20Handbook%20Changes%20Condensed%20February%202025.docx?d=wf8cbd7af40d842f19bed06fcc89a5f2d&amp;csf=1&amp;web=1&amp;e=v8F7w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rakeedu.sharepoint.com/sites/acad-as-deansOffice/Shared%20Documents/Faculty/College%20Goverance/A&amp;S%20Council/2024-2025/February%2017%202025/Program%20Proposals" TargetMode="External"/><Relationship Id="rId4" Type="http://schemas.openxmlformats.org/officeDocument/2006/relationships/numbering" Target="numbering.xml"/><Relationship Id="rId9" Type="http://schemas.openxmlformats.org/officeDocument/2006/relationships/hyperlink" Target="https://drakeedu.sharepoint.com/sites/acad-as-deansOffice/Shared%20Documents/Faculty/College%20Goverance/A&amp;S%20Council/2024-2025/February%2017%202025/Curriculum%20Proposals" TargetMode="External"/><Relationship Id="rId14" Type="http://schemas.openxmlformats.org/officeDocument/2006/relationships/hyperlink" Target="https://drakeedu.sharepoint.com/sites/acad-as-deansOffice/Shared%20Documents/Faculty/College%20Goverance/A&amp;S%20Council/2024-2025/February%2017%202025/Fac%20Handbook%20rev%20February2023_Major%20Chang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b8b0da-b7aa-48d6-a784-9a20e3799b73" xsi:nil="true"/>
    <_ip_UnifiedCompliancePolicyProperties xmlns="http://schemas.microsoft.com/sharepoint/v3" xsi:nil="true"/>
    <lcf76f155ced4ddcb4097134ff3c332f xmlns="bc24d5f6-5db7-4218-bb2e-ed8e1ed96d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CD5D5A028580449D5E2D25B46B3B27" ma:contentTypeVersion="20" ma:contentTypeDescription="Create a new document." ma:contentTypeScope="" ma:versionID="5dad6ec198969d7c41f01abe0524afa1">
  <xsd:schema xmlns:xsd="http://www.w3.org/2001/XMLSchema" xmlns:xs="http://www.w3.org/2001/XMLSchema" xmlns:p="http://schemas.microsoft.com/office/2006/metadata/properties" xmlns:ns1="http://schemas.microsoft.com/sharepoint/v3" xmlns:ns2="bc24d5f6-5db7-4218-bb2e-ed8e1ed96dc3" xmlns:ns3="9fb8b0da-b7aa-48d6-a784-9a20e3799b73" targetNamespace="http://schemas.microsoft.com/office/2006/metadata/properties" ma:root="true" ma:fieldsID="18f4c7f6c2ef7a098747bb490a01e521" ns1:_="" ns2:_="" ns3:_="">
    <xsd:import namespace="http://schemas.microsoft.com/sharepoint/v3"/>
    <xsd:import namespace="bc24d5f6-5db7-4218-bb2e-ed8e1ed96dc3"/>
    <xsd:import namespace="9fb8b0da-b7aa-48d6-a784-9a20e3799b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4d5f6-5db7-4218-bb2e-ed8e1ed96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a24743-8347-4253-b4eb-dead049729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8b0da-b7aa-48d6-a784-9a20e3799b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e768de-64e8-4341-8e59-39170f70d375}" ma:internalName="TaxCatchAll" ma:showField="CatchAllData" ma:web="9fb8b0da-b7aa-48d6-a784-9a20e3799b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01B0E-E6C1-4CCC-8960-7C4C69E5178D}">
  <ds:schemaRefs>
    <ds:schemaRef ds:uri="http://schemas.microsoft.com/sharepoint/v3/contenttype/forms"/>
  </ds:schemaRefs>
</ds:datastoreItem>
</file>

<file path=customXml/itemProps2.xml><?xml version="1.0" encoding="utf-8"?>
<ds:datastoreItem xmlns:ds="http://schemas.openxmlformats.org/officeDocument/2006/customXml" ds:itemID="{89975C21-2B92-4BDE-A99A-AB9CBE914FBC}">
  <ds:schemaRefs>
    <ds:schemaRef ds:uri="http://schemas.microsoft.com/office/2006/metadata/properties"/>
    <ds:schemaRef ds:uri="http://schemas.microsoft.com/office/infopath/2007/PartnerControls"/>
    <ds:schemaRef ds:uri="http://schemas.microsoft.com/sharepoint/v3"/>
    <ds:schemaRef ds:uri="9fb8b0da-b7aa-48d6-a784-9a20e3799b73"/>
    <ds:schemaRef ds:uri="bc24d5f6-5db7-4218-bb2e-ed8e1ed96dc3"/>
  </ds:schemaRefs>
</ds:datastoreItem>
</file>

<file path=customXml/itemProps3.xml><?xml version="1.0" encoding="utf-8"?>
<ds:datastoreItem xmlns:ds="http://schemas.openxmlformats.org/officeDocument/2006/customXml" ds:itemID="{66236959-59D3-4216-8570-4243F3AAC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24d5f6-5db7-4218-bb2e-ed8e1ed96dc3"/>
    <ds:schemaRef ds:uri="9fb8b0da-b7aa-48d6-a784-9a20e3799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890</Words>
  <Characters>5078</Characters>
  <Application>Microsoft Office Word</Application>
  <DocSecurity>0</DocSecurity>
  <Lines>42</Lines>
  <Paragraphs>11</Paragraphs>
  <ScaleCrop>false</ScaleCrop>
  <Company/>
  <LinksUpToDate>false</LinksUpToDate>
  <CharactersWithSpaces>5957</CharactersWithSpaces>
  <SharedDoc>false</SharedDoc>
  <HLinks>
    <vt:vector size="42" baseType="variant">
      <vt:variant>
        <vt:i4>2883592</vt:i4>
      </vt:variant>
      <vt:variant>
        <vt:i4>18</vt:i4>
      </vt:variant>
      <vt:variant>
        <vt:i4>0</vt:i4>
      </vt:variant>
      <vt:variant>
        <vt:i4>5</vt:i4>
      </vt:variant>
      <vt:variant>
        <vt:lpwstr>https://drakeedu.sharepoint.com/sites/acad-as-deansOffice/Shared Documents/Faculty/College Goverance/A&amp;S Council/2024-2025/February 17 2025/Fac Handbook rev February2023_Major Changes.docx</vt:lpwstr>
      </vt:variant>
      <vt:variant>
        <vt:lpwstr/>
      </vt:variant>
      <vt:variant>
        <vt:i4>3473430</vt:i4>
      </vt:variant>
      <vt:variant>
        <vt:i4>15</vt:i4>
      </vt:variant>
      <vt:variant>
        <vt:i4>0</vt:i4>
      </vt:variant>
      <vt:variant>
        <vt:i4>5</vt:i4>
      </vt:variant>
      <vt:variant>
        <vt:lpwstr>https://drakeedu.sharepoint.com/sites/acad-as-deansOffice/Shared Documents/Faculty/College Goverance/A&amp;S Council/2024-2025/February 17 2025/Proposed HIBL Handbook Changes 2024_2025.docx</vt:lpwstr>
      </vt:variant>
      <vt:variant>
        <vt:lpwstr/>
      </vt:variant>
      <vt:variant>
        <vt:i4>2359308</vt:i4>
      </vt:variant>
      <vt:variant>
        <vt:i4>12</vt:i4>
      </vt:variant>
      <vt:variant>
        <vt:i4>0</vt:i4>
      </vt:variant>
      <vt:variant>
        <vt:i4>5</vt:i4>
      </vt:variant>
      <vt:variant>
        <vt:lpwstr>https://drakeedu.sharepoint.com/sites/acad-as-deansOffice/Shared Documents/Faculty/College Goverance/A&amp;S Council/2024-2025/February 17 2025/Fac Handbook rev February2023_Minor Changes.docx</vt:lpwstr>
      </vt:variant>
      <vt:variant>
        <vt:lpwstr/>
      </vt:variant>
      <vt:variant>
        <vt:i4>7733354</vt:i4>
      </vt:variant>
      <vt:variant>
        <vt:i4>9</vt:i4>
      </vt:variant>
      <vt:variant>
        <vt:i4>0</vt:i4>
      </vt:variant>
      <vt:variant>
        <vt:i4>5</vt:i4>
      </vt:variant>
      <vt:variant>
        <vt:lpwstr>https://drakeedu.sharepoint.com/:w:/r/sites/acad-as-deansOffice/Shared Documents/Faculty/College Goverance/A%26S Council/2024-2025/February 17 2025/Proposed Handbook Changes Condensed February 2025.docx?d=wf8cbd7af40d842f19bed06fcc89a5f2d&amp;csf=1&amp;web=1&amp;e=v8F7wc</vt:lpwstr>
      </vt:variant>
      <vt:variant>
        <vt:lpwstr/>
      </vt:variant>
      <vt:variant>
        <vt:i4>589850</vt:i4>
      </vt:variant>
      <vt:variant>
        <vt:i4>6</vt:i4>
      </vt:variant>
      <vt:variant>
        <vt:i4>0</vt:i4>
      </vt:variant>
      <vt:variant>
        <vt:i4>5</vt:i4>
      </vt:variant>
      <vt:variant>
        <vt:lpwstr>https://drakeedu.sharepoint.com/sites/acad-as-deansOffice/Shared Documents/Faculty/College Goverance/A&amp;S Council/2024-2025/February 17 2025/Program Proposals</vt:lpwstr>
      </vt:variant>
      <vt:variant>
        <vt:lpwstr/>
      </vt:variant>
      <vt:variant>
        <vt:i4>4653134</vt:i4>
      </vt:variant>
      <vt:variant>
        <vt:i4>3</vt:i4>
      </vt:variant>
      <vt:variant>
        <vt:i4>0</vt:i4>
      </vt:variant>
      <vt:variant>
        <vt:i4>5</vt:i4>
      </vt:variant>
      <vt:variant>
        <vt:lpwstr>https://drakeedu.sharepoint.com/sites/acad-as-deansOffice/Shared Documents/Faculty/College Goverance/A&amp;S Council/2024-2025/February 17 2025/Curriculum Proposals</vt:lpwstr>
      </vt:variant>
      <vt:variant>
        <vt:lpwstr/>
      </vt:variant>
      <vt:variant>
        <vt:i4>1245257</vt:i4>
      </vt:variant>
      <vt:variant>
        <vt:i4>0</vt:i4>
      </vt:variant>
      <vt:variant>
        <vt:i4>0</vt:i4>
      </vt:variant>
      <vt:variant>
        <vt:i4>5</vt:i4>
      </vt:variant>
      <vt:variant>
        <vt:lpwstr>https://drakeedu.sharepoint.com/sites/acad-as-deansOffice/Shared Documents/Faculty/College Goverance/A&amp;S Council/2024-2025/February 17 2025/Council meeting minutes 12-16-24.docx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DeLaet</dc:creator>
  <cp:keywords/>
  <dc:description/>
  <cp:lastModifiedBy>Jennifer Cooper</cp:lastModifiedBy>
  <cp:revision>4</cp:revision>
  <dcterms:created xsi:type="dcterms:W3CDTF">2025-02-18T21:37:00Z</dcterms:created>
  <dcterms:modified xsi:type="dcterms:W3CDTF">2025-02-18T21:55:00Z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0x010100D3CD5D5A028580449D5E2D25B46B3B27</vt:lpwstr>
  </property>
  <property fmtid="{D5CDD505-2E9C-101B-9397-08002B2CF9AE}" pid="3" name="MediaServiceImageTags">
    <vt:lpwstr/>
  </property>
</Properties>
</file>